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9E45" w14:textId="2788A332" w:rsidR="00F0452D" w:rsidRDefault="00F0452D" w:rsidP="00F0452D">
      <w:pPr>
        <w:pStyle w:val="Nagwek1"/>
        <w:tabs>
          <w:tab w:val="left" w:pos="284"/>
        </w:tabs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14:paraId="1E687886" w14:textId="0E521AF8" w:rsidR="00490F8E" w:rsidRDefault="001E2EE4" w:rsidP="001E2EE4">
      <w:pPr>
        <w:widowControl w:val="0"/>
        <w:adjustRightInd w:val="0"/>
        <w:contextualSpacing/>
        <w:jc w:val="center"/>
        <w:rPr>
          <w:rFonts w:eastAsia="Times New Roman"/>
          <w:b/>
          <w:bCs/>
        </w:rPr>
      </w:pPr>
      <w:r w:rsidRPr="001E2EE4">
        <w:rPr>
          <w:rFonts w:eastAsia="Times New Roman"/>
          <w:b/>
          <w:bCs/>
        </w:rPr>
        <w:t>Istotne postanowienia umowy</w:t>
      </w:r>
    </w:p>
    <w:p w14:paraId="10390E1E" w14:textId="77777777" w:rsidR="001E2EE4" w:rsidRPr="00C9347C" w:rsidRDefault="001E2EE4" w:rsidP="001E2EE4">
      <w:pPr>
        <w:widowControl w:val="0"/>
        <w:adjustRightInd w:val="0"/>
        <w:contextualSpacing/>
        <w:jc w:val="center"/>
      </w:pPr>
    </w:p>
    <w:p w14:paraId="28E47FA1" w14:textId="4433BF27" w:rsidR="00490F8E" w:rsidRPr="00C9347C" w:rsidRDefault="00490F8E" w:rsidP="00490F8E">
      <w:pPr>
        <w:widowControl w:val="0"/>
        <w:adjustRightInd w:val="0"/>
        <w:contextualSpacing/>
        <w:jc w:val="both"/>
      </w:pPr>
      <w:r w:rsidRPr="00C9347C">
        <w:t xml:space="preserve">zawarta dnia </w:t>
      </w:r>
      <w:r w:rsidR="001E2EE4">
        <w:t>………….</w:t>
      </w:r>
      <w:r w:rsidR="008C0654">
        <w:t xml:space="preserve"> </w:t>
      </w:r>
      <w:r w:rsidRPr="00C9347C">
        <w:t>20</w:t>
      </w:r>
      <w:r w:rsidR="001E2EE4">
        <w:t>20</w:t>
      </w:r>
      <w:r w:rsidRPr="00C9347C">
        <w:t xml:space="preserve"> roku w Warszawie, zwana w dalszej treści Umową, pomiędzy:</w:t>
      </w:r>
    </w:p>
    <w:p w14:paraId="6100F9E2" w14:textId="77777777" w:rsidR="00490F8E" w:rsidRPr="00C9347C" w:rsidRDefault="00490F8E" w:rsidP="00490F8E">
      <w:pPr>
        <w:widowControl w:val="0"/>
        <w:adjustRightInd w:val="0"/>
        <w:contextualSpacing/>
        <w:jc w:val="both"/>
      </w:pPr>
    </w:p>
    <w:p w14:paraId="7D7F4E5B" w14:textId="77777777" w:rsidR="00490F8E" w:rsidRPr="00C9347C" w:rsidRDefault="00490F8E" w:rsidP="00490F8E">
      <w:pPr>
        <w:widowControl w:val="0"/>
        <w:adjustRightInd w:val="0"/>
        <w:contextualSpacing/>
        <w:jc w:val="both"/>
        <w:rPr>
          <w:kern w:val="1"/>
        </w:rPr>
      </w:pPr>
      <w:r w:rsidRPr="00C9347C">
        <w:rPr>
          <w:b/>
          <w:bCs/>
          <w:kern w:val="1"/>
        </w:rPr>
        <w:t>Instytutem Fizyki Polskiej Akademii Nauk</w:t>
      </w:r>
      <w:r w:rsidRPr="00C9347C">
        <w:rPr>
          <w:kern w:val="1"/>
        </w:rPr>
        <w:t xml:space="preserve"> z siedzibą w Warszawie, pod adresem: 02–668 Warszawa, </w:t>
      </w:r>
      <w:r>
        <w:rPr>
          <w:kern w:val="1"/>
        </w:rPr>
        <w:t xml:space="preserve">     </w:t>
      </w:r>
      <w:r w:rsidRPr="00C9347C">
        <w:rPr>
          <w:kern w:val="1"/>
        </w:rPr>
        <w:t xml:space="preserve">Al. Lotników 32/46, reprezentowanym przez: Dyrektora prof. dra hab. Romana </w:t>
      </w:r>
      <w:proofErr w:type="spellStart"/>
      <w:r w:rsidRPr="00C9347C">
        <w:rPr>
          <w:kern w:val="1"/>
        </w:rPr>
        <w:t>Puźniaka</w:t>
      </w:r>
      <w:proofErr w:type="spellEnd"/>
      <w:r w:rsidRPr="00C9347C">
        <w:rPr>
          <w:kern w:val="1"/>
        </w:rPr>
        <w:t xml:space="preserve">, zwanym w dalszej treści </w:t>
      </w:r>
      <w:r w:rsidRPr="00C9347C">
        <w:rPr>
          <w:b/>
          <w:bCs/>
          <w:kern w:val="1"/>
        </w:rPr>
        <w:t xml:space="preserve">Zamawiającym </w:t>
      </w:r>
    </w:p>
    <w:p w14:paraId="17EDF18C" w14:textId="77777777" w:rsidR="00490F8E" w:rsidRPr="00C9347C" w:rsidRDefault="00490F8E" w:rsidP="00490F8E">
      <w:pPr>
        <w:widowControl w:val="0"/>
        <w:adjustRightInd w:val="0"/>
        <w:contextualSpacing/>
        <w:jc w:val="both"/>
        <w:rPr>
          <w:b/>
          <w:bCs/>
          <w:kern w:val="1"/>
        </w:rPr>
      </w:pPr>
      <w:r w:rsidRPr="00C9347C">
        <w:rPr>
          <w:b/>
          <w:bCs/>
          <w:kern w:val="1"/>
        </w:rPr>
        <w:t xml:space="preserve">a  </w:t>
      </w:r>
    </w:p>
    <w:p w14:paraId="1E583E56" w14:textId="75AF6298" w:rsidR="00490F8E" w:rsidRPr="00C9347C" w:rsidRDefault="001E2EE4" w:rsidP="00490F8E">
      <w:pPr>
        <w:widowControl w:val="0"/>
        <w:tabs>
          <w:tab w:val="left" w:pos="284"/>
        </w:tabs>
        <w:adjustRightInd w:val="0"/>
        <w:contextualSpacing/>
        <w:jc w:val="both"/>
      </w:pPr>
      <w:r>
        <w:rPr>
          <w:b/>
          <w:bCs/>
        </w:rPr>
        <w:t>………………………………………………………………………………………………………………….</w:t>
      </w:r>
      <w:r w:rsidR="00FC05DB">
        <w:rPr>
          <w:b/>
          <w:bCs/>
        </w:rPr>
        <w:t>.</w:t>
      </w:r>
    </w:p>
    <w:p w14:paraId="3A5C1EBE" w14:textId="77777777" w:rsidR="00490F8E" w:rsidRPr="00C9347C" w:rsidRDefault="00490F8E" w:rsidP="00490F8E">
      <w:pPr>
        <w:widowControl w:val="0"/>
        <w:tabs>
          <w:tab w:val="left" w:pos="284"/>
        </w:tabs>
        <w:adjustRightInd w:val="0"/>
        <w:contextualSpacing/>
        <w:jc w:val="both"/>
      </w:pPr>
    </w:p>
    <w:p w14:paraId="7B142D05" w14:textId="2FB622E3" w:rsidR="00490F8E" w:rsidRPr="00C9347C" w:rsidRDefault="00490F8E" w:rsidP="00490F8E">
      <w:pPr>
        <w:widowControl w:val="0"/>
        <w:tabs>
          <w:tab w:val="left" w:pos="284"/>
        </w:tabs>
        <w:adjustRightInd w:val="0"/>
        <w:contextualSpacing/>
        <w:jc w:val="both"/>
        <w:rPr>
          <w:b/>
          <w:bCs/>
        </w:rPr>
      </w:pPr>
      <w:r w:rsidRPr="00C9347C">
        <w:rPr>
          <w:b/>
          <w:bCs/>
        </w:rPr>
        <w:t>Niniejsze za</w:t>
      </w:r>
      <w:r w:rsidR="004333D4">
        <w:rPr>
          <w:b/>
          <w:bCs/>
        </w:rPr>
        <w:t>mówienie publiczne nie podlega u</w:t>
      </w:r>
      <w:r w:rsidRPr="00C9347C">
        <w:rPr>
          <w:b/>
          <w:bCs/>
        </w:rPr>
        <w:t>stawie z dnia 29 stycznia 2004 roku Prawo zamówień publicznych (</w:t>
      </w:r>
      <w:r w:rsidR="00256915" w:rsidRPr="00256915">
        <w:rPr>
          <w:b/>
          <w:bCs/>
        </w:rPr>
        <w:t>Dz.U. z 2019 r., poz. 1843</w:t>
      </w:r>
      <w:r w:rsidRPr="00C9347C">
        <w:rPr>
          <w:b/>
          <w:bCs/>
        </w:rPr>
        <w:t xml:space="preserve">), </w:t>
      </w:r>
      <w:r>
        <w:rPr>
          <w:b/>
          <w:bCs/>
        </w:rPr>
        <w:t>stosownie do art. 4 pkt 8.</w:t>
      </w:r>
    </w:p>
    <w:p w14:paraId="5850F6F3" w14:textId="77777777" w:rsidR="00357D31" w:rsidRDefault="00357D31" w:rsidP="00357D31">
      <w:pPr>
        <w:widowControl w:val="0"/>
        <w:adjustRightInd w:val="0"/>
        <w:contextualSpacing/>
        <w:jc w:val="center"/>
        <w:rPr>
          <w:b/>
        </w:rPr>
      </w:pPr>
    </w:p>
    <w:p w14:paraId="151E00AC" w14:textId="77777777" w:rsidR="00490F8E" w:rsidRDefault="00490F8E" w:rsidP="00304EA9">
      <w:pPr>
        <w:widowControl w:val="0"/>
        <w:adjustRightInd w:val="0"/>
        <w:spacing w:line="280" w:lineRule="atLeast"/>
        <w:contextualSpacing/>
        <w:jc w:val="center"/>
        <w:rPr>
          <w:b/>
          <w:bCs/>
        </w:rPr>
      </w:pPr>
      <w:r w:rsidRPr="008E653B">
        <w:rPr>
          <w:b/>
        </w:rPr>
        <w:t>§</w:t>
      </w:r>
      <w:r>
        <w:rPr>
          <w:b/>
          <w:bCs/>
        </w:rPr>
        <w:t xml:space="preserve"> 1</w:t>
      </w:r>
    </w:p>
    <w:p w14:paraId="56EE7333" w14:textId="77777777" w:rsidR="00B87E8C" w:rsidRPr="00B87E8C" w:rsidRDefault="00B87E8C" w:rsidP="00B87E8C">
      <w:pPr>
        <w:widowControl w:val="0"/>
        <w:adjustRightInd w:val="0"/>
        <w:spacing w:after="120" w:line="280" w:lineRule="atLeast"/>
        <w:contextualSpacing/>
        <w:jc w:val="center"/>
        <w:rPr>
          <w:b/>
          <w:bCs/>
        </w:rPr>
      </w:pPr>
      <w:r w:rsidRPr="00B87E8C">
        <w:rPr>
          <w:b/>
          <w:bCs/>
        </w:rPr>
        <w:t>Przedmiot zamówienia</w:t>
      </w:r>
    </w:p>
    <w:p w14:paraId="37B07D7F" w14:textId="47328770" w:rsidR="003A72B3" w:rsidRPr="003A72B3" w:rsidRDefault="00490F8E" w:rsidP="00B87E8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00" w:lineRule="atLeast"/>
        <w:ind w:left="227" w:hanging="284"/>
        <w:contextualSpacing/>
        <w:jc w:val="both"/>
        <w:rPr>
          <w:rFonts w:eastAsia="Times New Roman"/>
        </w:rPr>
      </w:pPr>
      <w:r w:rsidRPr="00C9347C">
        <w:t xml:space="preserve">Przedmiotem zamówienia jest </w:t>
      </w:r>
      <w:r w:rsidR="004605D1" w:rsidRPr="004605D1">
        <w:rPr>
          <w:b/>
          <w:bCs/>
        </w:rPr>
        <w:t>wykonanie okresowych przeglądów urządzeń klimatyzacyjnych i wentylacyjnych wraz z wymian</w:t>
      </w:r>
      <w:r w:rsidR="00DF65C8">
        <w:rPr>
          <w:b/>
          <w:bCs/>
        </w:rPr>
        <w:t>ą</w:t>
      </w:r>
      <w:r w:rsidR="004605D1" w:rsidRPr="004605D1">
        <w:rPr>
          <w:b/>
          <w:bCs/>
        </w:rPr>
        <w:t xml:space="preserve"> materiałów filtracyjnych, zainstalowanych w budynkach Instytutu Fizyki Polskiej Akademii Nauk w Warszawie przy ul. Aleja Lotników 32/46</w:t>
      </w:r>
      <w:r w:rsidR="009C64EA" w:rsidRPr="003A72B3">
        <w:rPr>
          <w:b/>
          <w:bCs/>
        </w:rPr>
        <w:t>,</w:t>
      </w:r>
      <w:r w:rsidR="0096693C" w:rsidRPr="003A72B3">
        <w:rPr>
          <w:b/>
          <w:bCs/>
        </w:rPr>
        <w:t xml:space="preserve"> </w:t>
      </w:r>
      <w:r w:rsidR="001E5B43" w:rsidRPr="003A72B3">
        <w:rPr>
          <w:b/>
          <w:bCs/>
        </w:rPr>
        <w:t xml:space="preserve">zgodnie z </w:t>
      </w:r>
      <w:r w:rsidRPr="003A72B3">
        <w:rPr>
          <w:b/>
          <w:bCs/>
        </w:rPr>
        <w:t>Załącznik</w:t>
      </w:r>
      <w:r w:rsidR="001E5B43" w:rsidRPr="003A72B3">
        <w:rPr>
          <w:b/>
          <w:bCs/>
        </w:rPr>
        <w:t>iem</w:t>
      </w:r>
      <w:r w:rsidRPr="003A72B3">
        <w:rPr>
          <w:b/>
          <w:bCs/>
        </w:rPr>
        <w:t xml:space="preserve"> nr 1</w:t>
      </w:r>
      <w:r w:rsidRPr="00C9347C">
        <w:t xml:space="preserve"> do Umowy</w:t>
      </w:r>
      <w:r w:rsidR="00D20DDE">
        <w:t xml:space="preserve">, którą </w:t>
      </w:r>
      <w:r w:rsidRPr="00C9347C">
        <w:t>stanowi</w:t>
      </w:r>
      <w:r w:rsidR="00D20DDE">
        <w:t xml:space="preserve"> </w:t>
      </w:r>
      <w:r w:rsidRPr="00C9347C">
        <w:t xml:space="preserve">oferta Wykonawcy z </w:t>
      </w:r>
      <w:r w:rsidR="00994344">
        <w:t xml:space="preserve">dnia </w:t>
      </w:r>
      <w:r w:rsidR="009C64EA">
        <w:t>……………</w:t>
      </w:r>
      <w:r w:rsidRPr="00C9347C">
        <w:t xml:space="preserve"> r.</w:t>
      </w:r>
      <w:r w:rsidRPr="003A72B3">
        <w:rPr>
          <w:bCs/>
        </w:rPr>
        <w:t xml:space="preserve"> </w:t>
      </w:r>
      <w:r w:rsidR="00284441" w:rsidRPr="003A72B3">
        <w:rPr>
          <w:bCs/>
        </w:rPr>
        <w:t xml:space="preserve">i </w:t>
      </w:r>
      <w:r w:rsidRPr="003A72B3">
        <w:rPr>
          <w:b/>
          <w:bCs/>
        </w:rPr>
        <w:t>Załącznik</w:t>
      </w:r>
      <w:r w:rsidR="00284441" w:rsidRPr="003A72B3">
        <w:rPr>
          <w:b/>
          <w:bCs/>
        </w:rPr>
        <w:t>iem</w:t>
      </w:r>
      <w:r w:rsidRPr="003A72B3">
        <w:rPr>
          <w:b/>
          <w:bCs/>
        </w:rPr>
        <w:t xml:space="preserve"> nr 2</w:t>
      </w:r>
      <w:r w:rsidRPr="00461768">
        <w:t xml:space="preserve"> do Umowy</w:t>
      </w:r>
      <w:r w:rsidR="00D20DDE">
        <w:t xml:space="preserve">, którą </w:t>
      </w:r>
      <w:r w:rsidRPr="00461768">
        <w:t xml:space="preserve">stanowi </w:t>
      </w:r>
      <w:r w:rsidR="009C64EA">
        <w:t>Opis przedmiotu zamówienia</w:t>
      </w:r>
      <w:r>
        <w:t>.</w:t>
      </w:r>
    </w:p>
    <w:p w14:paraId="108BF569" w14:textId="7D51471B" w:rsidR="00275D94" w:rsidRPr="00275D94" w:rsidRDefault="003A72B3" w:rsidP="00304EA9">
      <w:pPr>
        <w:widowControl w:val="0"/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line="280" w:lineRule="atLeast"/>
        <w:ind w:left="227" w:hanging="284"/>
        <w:contextualSpacing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Przewidywany zakres </w:t>
      </w:r>
      <w:r w:rsidR="00275D94">
        <w:rPr>
          <w:rFonts w:eastAsia="Times New Roman"/>
        </w:rPr>
        <w:t>prac</w:t>
      </w:r>
      <w:r w:rsidR="00275D94" w:rsidRPr="00275D94">
        <w:rPr>
          <w:rFonts w:eastAsia="Times New Roman"/>
        </w:rPr>
        <w:t xml:space="preserve"> obejmuje czynności wynikające z dokumentacji (DTR), instrukcji obsługi producenta i obowiązujących przepisów w szczególności następujące usługi:</w:t>
      </w:r>
    </w:p>
    <w:p w14:paraId="6452680A" w14:textId="65BDB761" w:rsidR="00275D94" w:rsidRPr="0091097A" w:rsidRDefault="00275D94" w:rsidP="00903D2B">
      <w:pPr>
        <w:pStyle w:val="Akapitzlist"/>
        <w:widowControl w:val="0"/>
        <w:numPr>
          <w:ilvl w:val="1"/>
          <w:numId w:val="12"/>
        </w:numPr>
        <w:tabs>
          <w:tab w:val="left" w:pos="824"/>
        </w:tabs>
        <w:kinsoku w:val="0"/>
        <w:overflowPunct w:val="0"/>
        <w:adjustRightInd w:val="0"/>
        <w:spacing w:before="57" w:line="276" w:lineRule="auto"/>
        <w:ind w:left="368"/>
        <w:jc w:val="both"/>
        <w:rPr>
          <w:sz w:val="22"/>
          <w:szCs w:val="22"/>
        </w:rPr>
      </w:pPr>
      <w:r w:rsidRPr="0091097A">
        <w:rPr>
          <w:sz w:val="22"/>
          <w:szCs w:val="22"/>
        </w:rPr>
        <w:t xml:space="preserve">wykonywanie przeglądów okresowych </w:t>
      </w:r>
      <w:r w:rsidRPr="0091097A">
        <w:rPr>
          <w:b/>
          <w:sz w:val="22"/>
          <w:szCs w:val="22"/>
        </w:rPr>
        <w:t>dla central wentylacyjnych i klimatyzacyjnych</w:t>
      </w:r>
      <w:r w:rsidRPr="0091097A">
        <w:rPr>
          <w:sz w:val="22"/>
          <w:szCs w:val="22"/>
        </w:rPr>
        <w:t xml:space="preserve"> musi obejmować wszystkie czynności zapewniające prawidłowe funkcjonowanie zawarte w kartach przeglądu okresowego stanowiących </w:t>
      </w:r>
      <w:r w:rsidRPr="0091097A">
        <w:rPr>
          <w:b/>
          <w:sz w:val="22"/>
          <w:szCs w:val="22"/>
        </w:rPr>
        <w:t>załącznik nr 2 i 3</w:t>
      </w:r>
      <w:r w:rsidR="00C12F6D">
        <w:rPr>
          <w:b/>
          <w:sz w:val="22"/>
          <w:szCs w:val="22"/>
        </w:rPr>
        <w:t xml:space="preserve"> do </w:t>
      </w:r>
      <w:r w:rsidR="00665952" w:rsidRPr="00665952">
        <w:rPr>
          <w:b/>
          <w:bCs/>
          <w:sz w:val="22"/>
          <w:szCs w:val="22"/>
          <w:lang w:bidi="pl-PL"/>
        </w:rPr>
        <w:t>Protok</w:t>
      </w:r>
      <w:r w:rsidR="004B1426">
        <w:rPr>
          <w:b/>
          <w:bCs/>
          <w:sz w:val="22"/>
          <w:szCs w:val="22"/>
          <w:lang w:bidi="pl-PL"/>
        </w:rPr>
        <w:t>o</w:t>
      </w:r>
      <w:r w:rsidR="00665952" w:rsidRPr="00665952">
        <w:rPr>
          <w:b/>
          <w:bCs/>
          <w:sz w:val="22"/>
          <w:szCs w:val="22"/>
          <w:lang w:bidi="pl-PL"/>
        </w:rPr>
        <w:t>ł</w:t>
      </w:r>
      <w:r w:rsidR="00665952">
        <w:rPr>
          <w:b/>
          <w:bCs/>
          <w:sz w:val="22"/>
          <w:szCs w:val="22"/>
          <w:lang w:bidi="pl-PL"/>
        </w:rPr>
        <w:t>u</w:t>
      </w:r>
      <w:r w:rsidR="00665952" w:rsidRPr="00665952">
        <w:rPr>
          <w:b/>
          <w:bCs/>
          <w:sz w:val="22"/>
          <w:szCs w:val="22"/>
          <w:lang w:bidi="pl-PL"/>
        </w:rPr>
        <w:t xml:space="preserve"> przeglądu okresowego stanowiący Załącznik nr 4 do Umowy</w:t>
      </w:r>
      <w:r w:rsidR="00665952" w:rsidRPr="00665952">
        <w:rPr>
          <w:b/>
          <w:sz w:val="22"/>
          <w:szCs w:val="22"/>
        </w:rPr>
        <w:t xml:space="preserve"> </w:t>
      </w:r>
      <w:r w:rsidR="00EF76C6">
        <w:rPr>
          <w:sz w:val="22"/>
          <w:szCs w:val="22"/>
        </w:rPr>
        <w:t>tj. :</w:t>
      </w:r>
    </w:p>
    <w:p w14:paraId="486E343E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>sprawdzenie stanu powierzchni obudowy centrali,</w:t>
      </w:r>
    </w:p>
    <w:p w14:paraId="46D70045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sprawdzenie działania przepustnic powietrza wraz z siłownikami napędowymi, czyszczenie klap przepustnic w przypadku zabrudzenia, sprawdzenie stanu połączeń elektrycznych siłowników,  </w:t>
      </w:r>
    </w:p>
    <w:p w14:paraId="4132376D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7"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>sekcja wymiennika – czyszczenie, regulacja pracy,</w:t>
      </w:r>
    </w:p>
    <w:p w14:paraId="3E851AB4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7"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>sprawdzenie stanu nagrzewnic, chłodnic i wymienników do odzysku ciepła (uszkodzenia lamel i  zanieczyszczenia), kontrola czystości, szczelności, drożności odpływu skroplin (czyszczenie i udrożnienie w  razie konieczności ), czyszczenie skraplaczy,</w:t>
      </w:r>
    </w:p>
    <w:p w14:paraId="135E3785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>sprawdzenie stanu technicznego sekcji wentylatorów centrali w tym sprawdzenie poprawności   zamontowania silników elektrycznych, stanu połączeń elektrycznych, a także kontrola ich izolacji elektrycznej; sprawdzenie stanu łożysk silników elektrycznych i głośności ich pracy, ocena stanu i siły naciągu pasów napędowych oraz kół przekładni pasowej, kontrola łatwości obracania łopatek wentylatora, a także stwierdzenie braku  występowania bić wirnika,</w:t>
      </w:r>
    </w:p>
    <w:p w14:paraId="2084B1C6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>kontrola pomp obiegowych central wentylacyjnych, w tym ocena stanu połączeń elektrycznych, a także odpowiedniej wydajności pracy,</w:t>
      </w:r>
    </w:p>
    <w:p w14:paraId="1DA4C536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>sprawdzenie i konserwacja układu zasilania instalacji ciepła technologicznego w zakresie wycieków czynnika grzewczego, sprawdzenie stanu izolacji termicznej instalacji,</w:t>
      </w:r>
    </w:p>
    <w:p w14:paraId="552E58A5" w14:textId="77777777" w:rsidR="00275D94" w:rsidRPr="00275D94" w:rsidRDefault="00275D94" w:rsidP="00275D94">
      <w:pPr>
        <w:widowControl w:val="0"/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sprawdzenie stanu technicznego nawilżaczy powietrza, w tym w szczególności drożności instalacji,     </w:t>
      </w:r>
    </w:p>
    <w:p w14:paraId="6E0B9C56" w14:textId="77777777" w:rsidR="00275D94" w:rsidRPr="00275D94" w:rsidRDefault="00275D94" w:rsidP="00275D94">
      <w:pPr>
        <w:widowControl w:val="0"/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>odprowadzania kondensatu, a także czyszczenie filtrów i cylindrów nawilżacza,</w:t>
      </w:r>
    </w:p>
    <w:p w14:paraId="4E798CBF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kontrola i konserwacja sekcji filtracyjnej centrali, w tym sprawdzenie stanu zabrudzenia  filtrów  powietrza wymiana filtrów jeśli zajdzie taka konieczność ( wymiana filtrów w oparciu o materiały Wykonawcy lub filtry dostarczone przez Zamawiającego), kontrola komory filtracyjnej, czyszczenie komory w przypadku zabrudzenia, </w:t>
      </w:r>
    </w:p>
    <w:p w14:paraId="28195ED1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>kontrola poprawności działania presostatów sekcji filtracyjnej i wentylatorowej,</w:t>
      </w:r>
    </w:p>
    <w:p w14:paraId="70575330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sprawdzenie układu zasilania oraz sterowania centrali w tym kontrola  instalacji elektrycznej </w:t>
      </w:r>
      <w:r w:rsidRPr="00275D94">
        <w:rPr>
          <w:rFonts w:eastAsia="Times New Roman"/>
        </w:rPr>
        <w:lastRenderedPageBreak/>
        <w:t xml:space="preserve">zasilającej urządzenia wentylacyjne i klimatyzacyjne, sprawdzenie poprawności pracy układu automatycznej regulacji centralą. Sprawdzenie automatyki i regulacji, kontrola ogólnego stanu pracy centrali, w tym  nastaw regulatorów i właściwej regulacji poszczególnych elementów automatyki falowników, siłowników zaworów regulacyjnych, pomp obiegowych, czujników temperatury i ciśnienia, siłowników, przepustnic powietrza termostatów </w:t>
      </w:r>
      <w:proofErr w:type="spellStart"/>
      <w:r w:rsidRPr="00275D94">
        <w:rPr>
          <w:rFonts w:eastAsia="Times New Roman"/>
        </w:rPr>
        <w:t>przeciwzamrożeniowych</w:t>
      </w:r>
      <w:proofErr w:type="spellEnd"/>
      <w:r w:rsidRPr="00275D94">
        <w:rPr>
          <w:rFonts w:eastAsia="Times New Roman"/>
        </w:rPr>
        <w:t>.</w:t>
      </w:r>
    </w:p>
    <w:p w14:paraId="611F3B6B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>czyszczenie zabrudzonych kratek wentylacyjnych w przypadku widocznego zabrudzenia, anemostatów, nawiewnych i wywiewnych centrali lub o ile to konieczne ich wymiana,</w:t>
      </w:r>
    </w:p>
    <w:p w14:paraId="06374FC4" w14:textId="77777777" w:rsidR="00275D94" w:rsidRPr="00275D94" w:rsidRDefault="00275D94" w:rsidP="00275D9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30"/>
        <w:jc w:val="both"/>
        <w:rPr>
          <w:rFonts w:eastAsia="Times New Roman"/>
        </w:rPr>
      </w:pPr>
      <w:r w:rsidRPr="00275D94">
        <w:rPr>
          <w:rFonts w:eastAsia="Times New Roman"/>
        </w:rPr>
        <w:t>sprawdzenie czerpni powietrza.</w:t>
      </w:r>
    </w:p>
    <w:p w14:paraId="12FBC828" w14:textId="77777777" w:rsidR="00275D94" w:rsidRPr="00275D94" w:rsidRDefault="00275D94" w:rsidP="00275D94">
      <w:pPr>
        <w:autoSpaceDE w:val="0"/>
        <w:autoSpaceDN w:val="0"/>
        <w:adjustRightInd w:val="0"/>
        <w:ind w:left="360" w:hanging="720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 </w:t>
      </w:r>
    </w:p>
    <w:p w14:paraId="603A519D" w14:textId="3A30E26C" w:rsidR="00275D94" w:rsidRPr="00275D94" w:rsidRDefault="00275D94" w:rsidP="00D43EFF">
      <w:pPr>
        <w:widowControl w:val="0"/>
        <w:numPr>
          <w:ilvl w:val="1"/>
          <w:numId w:val="1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120" w:line="276" w:lineRule="auto"/>
        <w:ind w:left="481" w:hanging="424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wykonywanie przeglądów okresowych  </w:t>
      </w:r>
      <w:r w:rsidRPr="00275D94">
        <w:rPr>
          <w:rFonts w:eastAsia="Times New Roman"/>
          <w:b/>
        </w:rPr>
        <w:t>klimatyzatorów</w:t>
      </w:r>
      <w:r w:rsidRPr="00275D94">
        <w:rPr>
          <w:rFonts w:eastAsia="Times New Roman"/>
        </w:rPr>
        <w:t xml:space="preserve"> musi obejmować czynności zapewniające prawidłowe funkcjonowanie zawarte w karcie przeglądu okresowego stanowiącej </w:t>
      </w:r>
      <w:r w:rsidRPr="00275D94">
        <w:rPr>
          <w:rFonts w:eastAsia="Times New Roman"/>
          <w:b/>
        </w:rPr>
        <w:t>Załącznik nr 5</w:t>
      </w:r>
      <w:r w:rsidR="00665952">
        <w:rPr>
          <w:rFonts w:eastAsia="Times New Roman"/>
          <w:b/>
        </w:rPr>
        <w:t xml:space="preserve"> </w:t>
      </w:r>
      <w:r w:rsidR="00C12F6D">
        <w:rPr>
          <w:rFonts w:eastAsia="Times New Roman"/>
          <w:b/>
        </w:rPr>
        <w:t xml:space="preserve">do </w:t>
      </w:r>
      <w:r w:rsidR="00665952">
        <w:rPr>
          <w:rFonts w:eastAsia="Times New Roman"/>
          <w:b/>
          <w:bCs/>
          <w:lang w:bidi="pl-PL"/>
        </w:rPr>
        <w:t>Protoko</w:t>
      </w:r>
      <w:r w:rsidR="00665952" w:rsidRPr="00665952">
        <w:rPr>
          <w:rFonts w:eastAsia="Times New Roman"/>
          <w:b/>
          <w:bCs/>
          <w:lang w:bidi="pl-PL"/>
        </w:rPr>
        <w:t>ł</w:t>
      </w:r>
      <w:r w:rsidR="00665952">
        <w:rPr>
          <w:rFonts w:eastAsia="Times New Roman"/>
          <w:b/>
          <w:bCs/>
          <w:lang w:bidi="pl-PL"/>
        </w:rPr>
        <w:t>u</w:t>
      </w:r>
      <w:r w:rsidR="00665952" w:rsidRPr="00665952">
        <w:rPr>
          <w:rFonts w:eastAsia="Times New Roman"/>
          <w:b/>
          <w:bCs/>
          <w:lang w:bidi="pl-PL"/>
        </w:rPr>
        <w:t xml:space="preserve"> przeglądu okresowego stanowiący Załącznik nr 4 do Umowy</w:t>
      </w:r>
      <w:r w:rsidR="00665952">
        <w:rPr>
          <w:rFonts w:eastAsia="Times New Roman"/>
          <w:b/>
          <w:bCs/>
          <w:lang w:bidi="pl-PL"/>
        </w:rPr>
        <w:t xml:space="preserve"> </w:t>
      </w:r>
      <w:r w:rsidR="00D43EFF">
        <w:rPr>
          <w:rFonts w:eastAsia="Times New Roman"/>
          <w:b/>
        </w:rPr>
        <w:t>tj. :</w:t>
      </w:r>
    </w:p>
    <w:p w14:paraId="3859DEE2" w14:textId="77777777" w:rsidR="00275D94" w:rsidRPr="00275D94" w:rsidRDefault="00275D94" w:rsidP="00275D94">
      <w:pPr>
        <w:autoSpaceDE w:val="0"/>
        <w:autoSpaceDN w:val="0"/>
        <w:adjustRightInd w:val="0"/>
        <w:spacing w:after="120"/>
        <w:ind w:left="543"/>
        <w:rPr>
          <w:rFonts w:eastAsia="Times New Roman"/>
        </w:rPr>
      </w:pPr>
      <w:r w:rsidRPr="00275D94">
        <w:rPr>
          <w:rFonts w:eastAsia="Times New Roman"/>
          <w:b/>
          <w:bCs/>
        </w:rPr>
        <w:t xml:space="preserve"> dla jednostek zewnętrznych</w:t>
      </w:r>
      <w:r w:rsidRPr="00275D94">
        <w:rPr>
          <w:rFonts w:eastAsia="Times New Roman"/>
        </w:rPr>
        <w:t xml:space="preserve"> </w:t>
      </w:r>
    </w:p>
    <w:p w14:paraId="6AC85EB0" w14:textId="77777777" w:rsidR="00275D94" w:rsidRPr="00275D94" w:rsidRDefault="00275D94" w:rsidP="000D6A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left="511" w:hanging="227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 ogólna (słuchowa i wizualna) ocena stanu technicznego urządzenia ( sprawdzanie mocowań       </w:t>
      </w:r>
    </w:p>
    <w:p w14:paraId="23E576EE" w14:textId="77777777" w:rsidR="00275D94" w:rsidRPr="00275D94" w:rsidRDefault="00275D94" w:rsidP="000D6A43">
      <w:pPr>
        <w:widowControl w:val="0"/>
        <w:autoSpaceDE w:val="0"/>
        <w:autoSpaceDN w:val="0"/>
        <w:adjustRightInd w:val="0"/>
        <w:spacing w:line="280" w:lineRule="atLeast"/>
        <w:ind w:left="511" w:hanging="227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     czystości, ewentualnych wycieków),</w:t>
      </w:r>
    </w:p>
    <w:p w14:paraId="35105F01" w14:textId="77777777" w:rsidR="00275D94" w:rsidRPr="00275D94" w:rsidRDefault="00275D94" w:rsidP="000D6A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left="511" w:hanging="227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 sprawdzenie stanu połączeń elektrycznych na listwach zaciskowych i ewentualna poprawa    </w:t>
      </w:r>
    </w:p>
    <w:p w14:paraId="50197B56" w14:textId="77777777" w:rsidR="00275D94" w:rsidRPr="00275D94" w:rsidRDefault="00275D94" w:rsidP="000D6A43">
      <w:pPr>
        <w:widowControl w:val="0"/>
        <w:autoSpaceDE w:val="0"/>
        <w:autoSpaceDN w:val="0"/>
        <w:adjustRightInd w:val="0"/>
        <w:spacing w:line="280" w:lineRule="atLeast"/>
        <w:ind w:left="511" w:hanging="227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     połączenia,</w:t>
      </w:r>
    </w:p>
    <w:p w14:paraId="7C9D6123" w14:textId="77777777" w:rsidR="00275D94" w:rsidRPr="00275D94" w:rsidRDefault="00275D94" w:rsidP="000D6A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left="511" w:hanging="227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 sprawdzenie stanu  izolacji  termicznej na rurociągach,</w:t>
      </w:r>
    </w:p>
    <w:p w14:paraId="3CA4862F" w14:textId="77777777" w:rsidR="00275D94" w:rsidRPr="00275D94" w:rsidRDefault="00275D94" w:rsidP="000D6A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left="511" w:hanging="227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 sprawdzenie pracy sprężarki i wentylatora skraplacza, mycie skraplacza ( wymiennika ), pomiar        napięcia zasilania i natężenia prądu kompresora (podać wartości),</w:t>
      </w:r>
    </w:p>
    <w:p w14:paraId="0EBC8654" w14:textId="77777777" w:rsidR="00275D94" w:rsidRPr="00275D94" w:rsidRDefault="00275D94" w:rsidP="000D6A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left="511" w:hanging="227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 sprawdzenie poprawności ciśnień czynnika chłodniczego (na ssaniu, tłoczeniu) w instalacji  </w:t>
      </w:r>
    </w:p>
    <w:p w14:paraId="717A0267" w14:textId="77777777" w:rsidR="00275D94" w:rsidRPr="00275D94" w:rsidRDefault="00275D94" w:rsidP="000D6A43">
      <w:pPr>
        <w:widowControl w:val="0"/>
        <w:autoSpaceDE w:val="0"/>
        <w:autoSpaceDN w:val="0"/>
        <w:adjustRightInd w:val="0"/>
        <w:spacing w:line="280" w:lineRule="atLeast"/>
        <w:ind w:left="511" w:hanging="227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     chłodniczej ,</w:t>
      </w:r>
    </w:p>
    <w:p w14:paraId="70BB2AF7" w14:textId="77777777" w:rsidR="00275D94" w:rsidRPr="00275D94" w:rsidRDefault="00275D94" w:rsidP="000D6A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left="511" w:hanging="227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 kontrola szczelności instalacji chłodniczej ( w przypadku stwierdzenia nieszczelności         zlokalizowanie miejsca nieszczelności).</w:t>
      </w:r>
    </w:p>
    <w:p w14:paraId="576C482E" w14:textId="77777777" w:rsidR="00275D94" w:rsidRPr="00275D94" w:rsidRDefault="00275D94" w:rsidP="00D43EFF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b/>
          <w:bCs/>
        </w:rPr>
      </w:pPr>
      <w:r w:rsidRPr="00275D94">
        <w:rPr>
          <w:rFonts w:eastAsia="Times New Roman"/>
          <w:b/>
          <w:bCs/>
        </w:rPr>
        <w:t xml:space="preserve">       dla jednostek wewnętrznych</w:t>
      </w:r>
    </w:p>
    <w:p w14:paraId="7019EFB0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ogólna (słuchowa i wizualna) ocena stanu technicznego urządzenia( sprawdzanie mocowań </w:t>
      </w:r>
    </w:p>
    <w:p w14:paraId="2E0D311E" w14:textId="77777777" w:rsidR="00275D94" w:rsidRPr="00275D94" w:rsidRDefault="00275D94" w:rsidP="00275D94">
      <w:pPr>
        <w:widowControl w:val="0"/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</w:rPr>
        <w:t>czystości, wycieki),</w:t>
      </w:r>
    </w:p>
    <w:p w14:paraId="4B22213E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</w:rPr>
        <w:t>sprawdzenie stanu czystości filtrów, czyszczenie lub wymiana jeżeli jest wymagana,</w:t>
      </w:r>
    </w:p>
    <w:p w14:paraId="77621D17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</w:rPr>
        <w:t>kontrolę działania wentylatora (czyszczenie jeżeli będzie konieczne),</w:t>
      </w:r>
    </w:p>
    <w:p w14:paraId="0A02E5D5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</w:rPr>
        <w:t>ogólne oczyszczenie jednostki w tym czyszczenie i odgrzybianie obudowy i wnętrza jednostki,</w:t>
      </w:r>
    </w:p>
    <w:p w14:paraId="2C37D434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</w:rPr>
        <w:t>kontrolę działania automatyki sterującej,</w:t>
      </w:r>
    </w:p>
    <w:p w14:paraId="74D48EBA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</w:rPr>
        <w:t>kontrolę działania pilota sterującego,</w:t>
      </w:r>
    </w:p>
    <w:p w14:paraId="19746C7C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  <w:color w:val="000000"/>
        </w:rPr>
        <w:t>sprawdzenie, smarowanie elementów ruchomych,</w:t>
      </w:r>
    </w:p>
    <w:p w14:paraId="22728EB7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</w:rPr>
        <w:t>pomiar temperatury powietrza wlotowego i wylotowego,</w:t>
      </w:r>
    </w:p>
    <w:p w14:paraId="1FD9C8C4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</w:rPr>
        <w:t>dezynfekcję wymiennika ciepła, tacy ociekowej, odpływu z zastosowanie odpowiednich środków przeciwgrzybicznych,</w:t>
      </w:r>
    </w:p>
    <w:p w14:paraId="00F7C938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tLeast"/>
        <w:ind w:left="624"/>
        <w:jc w:val="both"/>
        <w:rPr>
          <w:rFonts w:eastAsia="Times New Roman"/>
          <w:color w:val="000000"/>
        </w:rPr>
      </w:pPr>
      <w:r w:rsidRPr="00275D94">
        <w:rPr>
          <w:rFonts w:eastAsia="Times New Roman"/>
          <w:color w:val="000000"/>
        </w:rPr>
        <w:t>sprawdzenie instalacji odprowadzającej skropliny i jej udrożnienie w razie potrzeby,</w:t>
      </w:r>
    </w:p>
    <w:p w14:paraId="3CEF1DCB" w14:textId="77777777" w:rsidR="00275D94" w:rsidRPr="00275D94" w:rsidRDefault="00275D94" w:rsidP="00275D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51" w:line="300" w:lineRule="atLeast"/>
        <w:ind w:left="624"/>
        <w:jc w:val="both"/>
        <w:rPr>
          <w:rFonts w:eastAsia="Times New Roman"/>
          <w:color w:val="000000"/>
        </w:rPr>
      </w:pPr>
      <w:r w:rsidRPr="00275D94">
        <w:rPr>
          <w:rFonts w:eastAsia="Times New Roman"/>
        </w:rPr>
        <w:t>sprawdzenie pracy i czystości pompki skroplin i ewentualne jej czyszczenie ( jeżeli jest ),</w:t>
      </w:r>
    </w:p>
    <w:p w14:paraId="3C56D448" w14:textId="77777777" w:rsidR="00275D94" w:rsidRPr="00275D94" w:rsidRDefault="00275D94" w:rsidP="000D6A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00" w:lineRule="atLeast"/>
        <w:ind w:left="624"/>
        <w:jc w:val="both"/>
        <w:rPr>
          <w:rFonts w:eastAsia="Times New Roman"/>
        </w:rPr>
      </w:pPr>
      <w:r w:rsidRPr="00275D94">
        <w:rPr>
          <w:rFonts w:eastAsia="Times New Roman"/>
        </w:rPr>
        <w:t>sprawdzenie stanu izolacji  termicznej na rurociągach, przy niewielkich ubytkach jej uzupełnienie.</w:t>
      </w:r>
    </w:p>
    <w:p w14:paraId="1B0ABA8E" w14:textId="006B2F71" w:rsidR="00275D94" w:rsidRPr="00275D94" w:rsidRDefault="00275D94" w:rsidP="0091097A">
      <w:pPr>
        <w:widowControl w:val="0"/>
        <w:numPr>
          <w:ilvl w:val="1"/>
          <w:numId w:val="1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57" w:line="300" w:lineRule="atLeast"/>
        <w:ind w:left="594" w:hanging="424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wykonywanie przeglądów okresowych </w:t>
      </w:r>
      <w:r w:rsidRPr="00275D94">
        <w:rPr>
          <w:rFonts w:eastAsia="Times New Roman"/>
          <w:b/>
        </w:rPr>
        <w:t>agregatów chłodniczych</w:t>
      </w:r>
      <w:r w:rsidRPr="00275D94">
        <w:rPr>
          <w:rFonts w:eastAsia="Times New Roman"/>
        </w:rPr>
        <w:t xml:space="preserve"> musi obejmować czynności zapewniające prawidłowe funkcjonowanie zawarte w karcie przeglądu okresowego stanowiącej </w:t>
      </w:r>
      <w:r w:rsidRPr="00275D94">
        <w:rPr>
          <w:rFonts w:eastAsia="Times New Roman"/>
          <w:b/>
        </w:rPr>
        <w:t xml:space="preserve">Załącznik nr 4 </w:t>
      </w:r>
      <w:r w:rsidR="00C12F6D">
        <w:rPr>
          <w:rFonts w:eastAsia="Times New Roman"/>
          <w:b/>
        </w:rPr>
        <w:t xml:space="preserve">do </w:t>
      </w:r>
      <w:r w:rsidR="00B0501B" w:rsidRPr="00B0501B">
        <w:rPr>
          <w:rFonts w:eastAsia="Times New Roman"/>
          <w:b/>
          <w:bCs/>
          <w:lang w:bidi="pl-PL"/>
        </w:rPr>
        <w:t>Protokół przeglądu okresowego stanowiący Załącznik nr 4 do Umowy</w:t>
      </w:r>
      <w:r w:rsidR="000D6A43">
        <w:rPr>
          <w:rFonts w:eastAsia="Times New Roman"/>
          <w:b/>
        </w:rPr>
        <w:t xml:space="preserve"> tj. :</w:t>
      </w:r>
    </w:p>
    <w:p w14:paraId="05A38D37" w14:textId="77777777" w:rsidR="00275D94" w:rsidRPr="00275D94" w:rsidRDefault="00275D94" w:rsidP="00275D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587"/>
        <w:rPr>
          <w:rFonts w:eastAsia="Times New Roman"/>
        </w:rPr>
      </w:pPr>
      <w:r w:rsidRPr="00275D94">
        <w:rPr>
          <w:rFonts w:eastAsia="Times New Roman"/>
        </w:rPr>
        <w:t>sprawdzenie wszystkich sekcji urządzenia względem działania hałasu, wibracji i zamocowania, elementy  poluzowane dokręcić,</w:t>
      </w:r>
    </w:p>
    <w:p w14:paraId="6E6D3039" w14:textId="77777777" w:rsidR="00275D94" w:rsidRPr="00275D94" w:rsidRDefault="00275D94" w:rsidP="00275D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587"/>
        <w:rPr>
          <w:rFonts w:eastAsia="Times New Roman"/>
        </w:rPr>
      </w:pPr>
      <w:r w:rsidRPr="00275D94">
        <w:rPr>
          <w:rFonts w:eastAsia="Times New Roman"/>
        </w:rPr>
        <w:t>sprawdzenie poboru prądu poszczególnych odbiorników,</w:t>
      </w:r>
    </w:p>
    <w:p w14:paraId="6DDFF237" w14:textId="77777777" w:rsidR="00275D94" w:rsidRPr="00275D94" w:rsidRDefault="00275D94" w:rsidP="00275D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587"/>
        <w:rPr>
          <w:rFonts w:eastAsia="Times New Roman"/>
        </w:rPr>
      </w:pPr>
      <w:r w:rsidRPr="00275D94">
        <w:rPr>
          <w:rFonts w:eastAsia="Times New Roman"/>
        </w:rPr>
        <w:t>sprawdzenie zabezpieczeń ciśnieniowych i zwłok czasowych,</w:t>
      </w:r>
    </w:p>
    <w:p w14:paraId="435C1D65" w14:textId="77777777" w:rsidR="00275D94" w:rsidRPr="00275D94" w:rsidRDefault="00275D94" w:rsidP="00275D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587"/>
        <w:rPr>
          <w:rFonts w:eastAsia="Times New Roman"/>
        </w:rPr>
      </w:pPr>
      <w:r w:rsidRPr="00275D94">
        <w:rPr>
          <w:rFonts w:eastAsia="Times New Roman"/>
        </w:rPr>
        <w:t xml:space="preserve">sprawdzenie wartości ciśnień roboczych, </w:t>
      </w:r>
    </w:p>
    <w:p w14:paraId="3FE07772" w14:textId="77777777" w:rsidR="00275D94" w:rsidRPr="00275D94" w:rsidRDefault="00275D94" w:rsidP="00275D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587"/>
        <w:rPr>
          <w:rFonts w:eastAsia="Times New Roman"/>
        </w:rPr>
      </w:pPr>
      <w:r w:rsidRPr="00275D94">
        <w:rPr>
          <w:rFonts w:eastAsia="Times New Roman"/>
        </w:rPr>
        <w:t>sprawdzenie pod względem uszkodzeń i zanieczyszczeń z ewentualnym czyszczeniem  skraplacza,</w:t>
      </w:r>
    </w:p>
    <w:p w14:paraId="21531C65" w14:textId="77777777" w:rsidR="00275D94" w:rsidRPr="00275D94" w:rsidRDefault="00275D94" w:rsidP="00275D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587"/>
        <w:rPr>
          <w:rFonts w:eastAsia="Times New Roman"/>
        </w:rPr>
      </w:pPr>
      <w:r w:rsidRPr="00275D94">
        <w:rPr>
          <w:rFonts w:eastAsia="Times New Roman"/>
        </w:rPr>
        <w:lastRenderedPageBreak/>
        <w:t>sprawdzenie szczelności układu pod względem czynnika chłodniczego,</w:t>
      </w:r>
    </w:p>
    <w:p w14:paraId="0C750937" w14:textId="77777777" w:rsidR="00275D94" w:rsidRPr="00275D94" w:rsidRDefault="00275D94" w:rsidP="004033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643"/>
        <w:rPr>
          <w:rFonts w:eastAsia="Times New Roman"/>
        </w:rPr>
      </w:pPr>
      <w:r w:rsidRPr="00275D94">
        <w:rPr>
          <w:rFonts w:eastAsia="Times New Roman"/>
        </w:rPr>
        <w:t xml:space="preserve">sprawdzenie zamocowań połączeń elektrycznych, </w:t>
      </w:r>
    </w:p>
    <w:p w14:paraId="00EF3124" w14:textId="77777777" w:rsidR="00275D94" w:rsidRPr="00275D94" w:rsidRDefault="00275D94" w:rsidP="004033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643"/>
        <w:rPr>
          <w:rFonts w:eastAsia="Times New Roman"/>
        </w:rPr>
      </w:pPr>
      <w:r w:rsidRPr="00275D94">
        <w:rPr>
          <w:rFonts w:eastAsia="Times New Roman"/>
        </w:rPr>
        <w:t xml:space="preserve">sprawdzenie układu sterowniczego i konfiguracja systemu, </w:t>
      </w:r>
    </w:p>
    <w:p w14:paraId="733CE15B" w14:textId="77777777" w:rsidR="00275D94" w:rsidRPr="00275D94" w:rsidRDefault="00275D94" w:rsidP="004033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643"/>
        <w:rPr>
          <w:rFonts w:eastAsia="Times New Roman"/>
        </w:rPr>
      </w:pPr>
      <w:r w:rsidRPr="00275D94">
        <w:rPr>
          <w:rFonts w:eastAsia="Times New Roman"/>
        </w:rPr>
        <w:t xml:space="preserve">sprawdzenie działania zaworu rozprężnego i elektromagnetycznego, </w:t>
      </w:r>
    </w:p>
    <w:p w14:paraId="019E5181" w14:textId="77777777" w:rsidR="00275D94" w:rsidRPr="00275D94" w:rsidRDefault="00275D94" w:rsidP="004033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643"/>
        <w:rPr>
          <w:rFonts w:eastAsia="Times New Roman"/>
        </w:rPr>
      </w:pPr>
      <w:r w:rsidRPr="00275D94">
        <w:rPr>
          <w:rFonts w:eastAsia="Times New Roman"/>
        </w:rPr>
        <w:t xml:space="preserve">sprawdzenie stanu urządzeń zabezpieczających pracę sprężarek, </w:t>
      </w:r>
    </w:p>
    <w:p w14:paraId="31A98107" w14:textId="77777777" w:rsidR="00275D94" w:rsidRPr="00275D94" w:rsidRDefault="00275D94" w:rsidP="004033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643"/>
        <w:rPr>
          <w:rFonts w:eastAsia="Times New Roman"/>
        </w:rPr>
      </w:pPr>
      <w:r w:rsidRPr="00275D94">
        <w:rPr>
          <w:rFonts w:eastAsia="Times New Roman"/>
        </w:rPr>
        <w:t>sprawdzenie silnika,</w:t>
      </w:r>
    </w:p>
    <w:p w14:paraId="4EC7C81A" w14:textId="77777777" w:rsidR="00275D94" w:rsidRPr="00275D94" w:rsidRDefault="00275D94" w:rsidP="004033B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643"/>
        <w:rPr>
          <w:rFonts w:eastAsia="Times New Roman"/>
        </w:rPr>
      </w:pPr>
      <w:r w:rsidRPr="00275D94">
        <w:rPr>
          <w:rFonts w:eastAsia="Times New Roman"/>
        </w:rPr>
        <w:t>sprawdzenie rur i izolacji rur pod względem zewnętrznych uszkodzeń i nieszczelności,</w:t>
      </w:r>
    </w:p>
    <w:p w14:paraId="61547BA0" w14:textId="77777777" w:rsidR="00275D94" w:rsidRPr="00275D94" w:rsidRDefault="00275D94" w:rsidP="004033B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643"/>
        <w:rPr>
          <w:rFonts w:eastAsia="Times New Roman"/>
        </w:rPr>
      </w:pPr>
      <w:r w:rsidRPr="00275D94">
        <w:rPr>
          <w:rFonts w:eastAsia="Times New Roman"/>
        </w:rPr>
        <w:t>sprawdzenie i czyszczenie filtrów mechanicznych w obiegu chłodniczym,</w:t>
      </w:r>
    </w:p>
    <w:p w14:paraId="01179A1F" w14:textId="77777777" w:rsidR="00275D94" w:rsidRPr="00275D94" w:rsidRDefault="00275D94" w:rsidP="004033B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643"/>
        <w:rPr>
          <w:rFonts w:eastAsia="Times New Roman"/>
        </w:rPr>
      </w:pPr>
      <w:r w:rsidRPr="00275D94">
        <w:rPr>
          <w:rFonts w:eastAsia="Times New Roman"/>
        </w:rPr>
        <w:t>czyszczenie filtrów i sprawdzenie pompy.</w:t>
      </w:r>
    </w:p>
    <w:p w14:paraId="31418C06" w14:textId="2B07AC3D" w:rsidR="00275D94" w:rsidRPr="00275D94" w:rsidRDefault="00275D94" w:rsidP="004033B0">
      <w:pPr>
        <w:widowControl w:val="0"/>
        <w:numPr>
          <w:ilvl w:val="1"/>
          <w:numId w:val="1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57" w:line="300" w:lineRule="atLeast"/>
        <w:ind w:left="594" w:hanging="424"/>
        <w:jc w:val="both"/>
        <w:rPr>
          <w:rFonts w:eastAsia="Times New Roman"/>
        </w:rPr>
      </w:pPr>
      <w:r w:rsidRPr="00275D94">
        <w:rPr>
          <w:rFonts w:eastAsia="Times New Roman"/>
        </w:rPr>
        <w:t xml:space="preserve">wykonywanie przeglądów okresowych  </w:t>
      </w:r>
      <w:r w:rsidRPr="00275D94">
        <w:rPr>
          <w:rFonts w:eastAsia="Times New Roman"/>
          <w:b/>
        </w:rPr>
        <w:t>agregatów skraplających, nawilżaczy, osuszaczy</w:t>
      </w:r>
      <w:r w:rsidRPr="00275D94">
        <w:rPr>
          <w:rFonts w:eastAsia="Times New Roman"/>
        </w:rPr>
        <w:t xml:space="preserve"> musi obejmować wszystkie czynności zapewniające prawidłowe funkcjonowanie zawarte w kartach przeglądu okresowego stanowiących </w:t>
      </w:r>
      <w:r w:rsidRPr="00275D94">
        <w:rPr>
          <w:rFonts w:eastAsia="Times New Roman"/>
          <w:b/>
        </w:rPr>
        <w:t xml:space="preserve">Załączniki nr 4, 6, 7 </w:t>
      </w:r>
      <w:r w:rsidR="00C12F6D">
        <w:rPr>
          <w:rFonts w:eastAsia="Times New Roman"/>
          <w:b/>
        </w:rPr>
        <w:t xml:space="preserve">do </w:t>
      </w:r>
      <w:r w:rsidR="009619F6" w:rsidRPr="009619F6">
        <w:rPr>
          <w:rFonts w:eastAsia="Times New Roman"/>
          <w:b/>
          <w:bCs/>
          <w:lang w:bidi="pl-PL"/>
        </w:rPr>
        <w:t>Protokół przeglądu okresowego stanowiący Załącznik nr 4 do Umowy</w:t>
      </w:r>
      <w:r w:rsidRPr="00275D94">
        <w:rPr>
          <w:rFonts w:eastAsia="Times New Roman"/>
        </w:rPr>
        <w:t>;</w:t>
      </w:r>
    </w:p>
    <w:p w14:paraId="3AA59C94" w14:textId="77777777" w:rsidR="00275D94" w:rsidRPr="00275D94" w:rsidRDefault="00275D94" w:rsidP="00275D94">
      <w:pPr>
        <w:widowControl w:val="0"/>
        <w:autoSpaceDE w:val="0"/>
        <w:autoSpaceDN w:val="0"/>
        <w:adjustRightInd w:val="0"/>
        <w:spacing w:after="51" w:line="300" w:lineRule="atLeast"/>
        <w:ind w:left="543"/>
        <w:rPr>
          <w:rFonts w:eastAsia="Times New Roman"/>
          <w:b/>
          <w:color w:val="000000"/>
        </w:rPr>
      </w:pPr>
      <w:r w:rsidRPr="00275D94">
        <w:rPr>
          <w:rFonts w:eastAsia="Times New Roman"/>
          <w:b/>
          <w:color w:val="000000"/>
        </w:rPr>
        <w:t>Agregaty skraplające ( zał. nr 4 )</w:t>
      </w:r>
    </w:p>
    <w:p w14:paraId="7E74B583" w14:textId="77777777" w:rsidR="00275D94" w:rsidRPr="00275D94" w:rsidRDefault="00275D94" w:rsidP="00275D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>sprawdzenie mocowań, zwłaszcza mocowania silnika wentylatora,</w:t>
      </w:r>
    </w:p>
    <w:p w14:paraId="5E645FB8" w14:textId="77777777" w:rsidR="00275D94" w:rsidRPr="00275D94" w:rsidRDefault="00275D94" w:rsidP="00275D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>sprawdzenie stanu wymiennika pod kątem nagromadzenia się śmieci i zabrudzeń,</w:t>
      </w:r>
    </w:p>
    <w:p w14:paraId="4BB8FCB8" w14:textId="77777777" w:rsidR="00275D94" w:rsidRPr="00275D94" w:rsidRDefault="00275D94" w:rsidP="00275D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>sprawdzenie wszystkich zewnętrznych powierzchni pod kątem korozji lub łuszczenia,</w:t>
      </w:r>
    </w:p>
    <w:p w14:paraId="12C407BF" w14:textId="77777777" w:rsidR="00275D94" w:rsidRPr="00275D94" w:rsidRDefault="00275D94" w:rsidP="00275D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>sprawdzenie rurociągów czynnika pod kontem uszkodzeń i wycieków,</w:t>
      </w:r>
    </w:p>
    <w:p w14:paraId="0569E941" w14:textId="77777777" w:rsidR="00275D94" w:rsidRPr="00275D94" w:rsidRDefault="00275D94" w:rsidP="00275D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>sprawdzenie działania wentylatora,</w:t>
      </w:r>
    </w:p>
    <w:p w14:paraId="4B26254D" w14:textId="77777777" w:rsidR="00275D94" w:rsidRPr="00275D94" w:rsidRDefault="00275D94" w:rsidP="00275D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>pomiar poboru prądów,</w:t>
      </w:r>
    </w:p>
    <w:p w14:paraId="1171C7C7" w14:textId="77777777" w:rsidR="00275D94" w:rsidRPr="00275D94" w:rsidRDefault="00275D94" w:rsidP="00275D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>dokonać przeglądu wężownicy pod kątem:  zatorów, uszkodzeń, korozji,  zamulenia,</w:t>
      </w:r>
    </w:p>
    <w:p w14:paraId="5509D7BC" w14:textId="77777777" w:rsidR="00275D94" w:rsidRPr="00275D94" w:rsidRDefault="00275D94" w:rsidP="00275D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 xml:space="preserve">czyszczenie, </w:t>
      </w:r>
    </w:p>
    <w:p w14:paraId="75A63B35" w14:textId="77777777" w:rsidR="00275D94" w:rsidRPr="00275D94" w:rsidRDefault="00275D94" w:rsidP="00275D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>kontrola szczelności, sprawdzenie pod względem parametrów pracy.</w:t>
      </w:r>
    </w:p>
    <w:p w14:paraId="053A6063" w14:textId="77777777" w:rsidR="00275D94" w:rsidRPr="00275D94" w:rsidRDefault="00275D94" w:rsidP="00275D94">
      <w:pPr>
        <w:autoSpaceDE w:val="0"/>
        <w:autoSpaceDN w:val="0"/>
        <w:adjustRightInd w:val="0"/>
        <w:spacing w:line="300" w:lineRule="atLeast"/>
        <w:ind w:left="543"/>
        <w:rPr>
          <w:rFonts w:eastAsia="Times New Roman"/>
          <w:b/>
          <w:color w:val="000000"/>
        </w:rPr>
      </w:pPr>
      <w:r w:rsidRPr="00275D94">
        <w:rPr>
          <w:rFonts w:eastAsia="Times New Roman"/>
          <w:b/>
          <w:color w:val="000000"/>
        </w:rPr>
        <w:t>Nawilżacze ( zał. nr 6 )</w:t>
      </w:r>
    </w:p>
    <w:p w14:paraId="2B905A4F" w14:textId="77777777" w:rsidR="00275D94" w:rsidRPr="00275D94" w:rsidRDefault="00275D94" w:rsidP="00275D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 xml:space="preserve">sprawdzenie połączeń elektrycznych zasilających i sterowniczych oraz poboru mocy, </w:t>
      </w:r>
    </w:p>
    <w:p w14:paraId="5BE53FD8" w14:textId="77777777" w:rsidR="00275D94" w:rsidRPr="00275D94" w:rsidRDefault="00275D94" w:rsidP="00275D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 xml:space="preserve">sprawdzenie połączeń mechanicznych, </w:t>
      </w:r>
    </w:p>
    <w:p w14:paraId="04CF35B0" w14:textId="77777777" w:rsidR="00275D94" w:rsidRPr="00275D94" w:rsidRDefault="00275D94" w:rsidP="00275D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 xml:space="preserve">sprawdzenie i czyszczenie filtrów, </w:t>
      </w:r>
    </w:p>
    <w:p w14:paraId="1C4B49DA" w14:textId="77777777" w:rsidR="00275D94" w:rsidRPr="00275D94" w:rsidRDefault="00275D94" w:rsidP="00275D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>sprawdzenie stanu zbiornika, czyszczenie, sprawdzenie grzałek,</w:t>
      </w:r>
    </w:p>
    <w:p w14:paraId="0F5CEA6B" w14:textId="77777777" w:rsidR="00275D94" w:rsidRPr="00275D94" w:rsidRDefault="00275D94" w:rsidP="00275D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 xml:space="preserve">kontrola procesu wytwarzania pary, </w:t>
      </w:r>
    </w:p>
    <w:p w14:paraId="7A99C383" w14:textId="77777777" w:rsidR="00275D94" w:rsidRPr="00275D94" w:rsidRDefault="00275D94" w:rsidP="00275D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 xml:space="preserve">sprawdzenie zaworów elektromagnetycznych i działania automatyki i ew. korekta nastaw, </w:t>
      </w:r>
    </w:p>
    <w:p w14:paraId="77EE8514" w14:textId="77777777" w:rsidR="00275D94" w:rsidRPr="00275D94" w:rsidRDefault="00275D94" w:rsidP="00275D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00" w:lineRule="atLeast"/>
        <w:rPr>
          <w:rFonts w:eastAsia="Times New Roman"/>
        </w:rPr>
      </w:pPr>
      <w:r w:rsidRPr="00275D94">
        <w:rPr>
          <w:rFonts w:eastAsia="Times New Roman"/>
        </w:rPr>
        <w:t>sprawdzenie drożności instalacji zrzutu skroplin.</w:t>
      </w:r>
    </w:p>
    <w:p w14:paraId="4AD2F946" w14:textId="77777777" w:rsidR="00275D94" w:rsidRPr="00275D94" w:rsidRDefault="00275D94" w:rsidP="00906CE9">
      <w:pPr>
        <w:widowControl w:val="0"/>
        <w:autoSpaceDE w:val="0"/>
        <w:autoSpaceDN w:val="0"/>
        <w:adjustRightInd w:val="0"/>
        <w:spacing w:before="120"/>
        <w:ind w:left="543"/>
        <w:rPr>
          <w:rFonts w:eastAsia="Times New Roman"/>
          <w:b/>
        </w:rPr>
      </w:pPr>
      <w:r w:rsidRPr="00275D94">
        <w:rPr>
          <w:rFonts w:eastAsia="Times New Roman"/>
          <w:b/>
        </w:rPr>
        <w:t>Osuszacze ( zał. nr 7 )</w:t>
      </w:r>
    </w:p>
    <w:p w14:paraId="1AB1DA95" w14:textId="77777777" w:rsidR="00275D94" w:rsidRPr="00275D94" w:rsidRDefault="00275D94" w:rsidP="00275D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00" w:lineRule="atLeast"/>
        <w:ind w:left="714" w:hanging="357"/>
        <w:rPr>
          <w:rFonts w:eastAsia="Times New Roman"/>
        </w:rPr>
      </w:pPr>
      <w:r w:rsidRPr="00275D94">
        <w:rPr>
          <w:rFonts w:eastAsia="Times New Roman"/>
        </w:rPr>
        <w:t>czyszczenie osuszacza,</w:t>
      </w:r>
    </w:p>
    <w:p w14:paraId="341B4C0A" w14:textId="77777777" w:rsidR="00275D94" w:rsidRPr="00275D94" w:rsidRDefault="00275D94" w:rsidP="00275D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00" w:lineRule="atLeast"/>
        <w:ind w:left="714" w:hanging="357"/>
        <w:rPr>
          <w:rFonts w:eastAsia="Times New Roman"/>
        </w:rPr>
      </w:pPr>
      <w:r w:rsidRPr="00275D94">
        <w:rPr>
          <w:rFonts w:eastAsia="Times New Roman"/>
        </w:rPr>
        <w:t xml:space="preserve">sprawdzenie podłączenia urządzenia do sieci zasilającej – stan wtyczek i kabli, </w:t>
      </w:r>
    </w:p>
    <w:p w14:paraId="1640E12B" w14:textId="77777777" w:rsidR="00275D94" w:rsidRPr="00275D94" w:rsidRDefault="00275D94" w:rsidP="00275D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00" w:lineRule="atLeast"/>
        <w:ind w:left="714" w:hanging="357"/>
        <w:rPr>
          <w:rFonts w:eastAsia="Times New Roman"/>
        </w:rPr>
      </w:pPr>
      <w:r w:rsidRPr="00275D94">
        <w:rPr>
          <w:rFonts w:eastAsia="Times New Roman"/>
        </w:rPr>
        <w:t>sprawdzenie stanu osłon i obudowy,</w:t>
      </w:r>
    </w:p>
    <w:p w14:paraId="520AF7AD" w14:textId="77777777" w:rsidR="00275D94" w:rsidRPr="00275D94" w:rsidRDefault="00275D94" w:rsidP="00275D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00" w:lineRule="atLeast"/>
        <w:ind w:left="714" w:hanging="357"/>
        <w:rPr>
          <w:rFonts w:eastAsia="Times New Roman"/>
        </w:rPr>
      </w:pPr>
      <w:r w:rsidRPr="00275D94">
        <w:rPr>
          <w:rFonts w:eastAsia="Times New Roman"/>
        </w:rPr>
        <w:t xml:space="preserve">pomiar napięcia i pomiar poboru prądu przy pracy urządzenia, </w:t>
      </w:r>
    </w:p>
    <w:p w14:paraId="09CC8583" w14:textId="77777777" w:rsidR="00275D94" w:rsidRPr="00275D94" w:rsidRDefault="00275D94" w:rsidP="00275D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00" w:lineRule="atLeast"/>
        <w:ind w:left="714" w:hanging="357"/>
        <w:rPr>
          <w:rFonts w:eastAsia="Times New Roman"/>
        </w:rPr>
      </w:pPr>
      <w:r w:rsidRPr="00275D94">
        <w:rPr>
          <w:rFonts w:eastAsia="Times New Roman"/>
        </w:rPr>
        <w:t xml:space="preserve">czyszczenie i dezynfekcja bakteryjna filtrów powietrza (środkami chemicznymi ), </w:t>
      </w:r>
    </w:p>
    <w:p w14:paraId="062AA804" w14:textId="77777777" w:rsidR="00275D94" w:rsidRPr="00275D94" w:rsidRDefault="00275D94" w:rsidP="00275D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00" w:lineRule="atLeast"/>
        <w:ind w:left="714" w:hanging="357"/>
        <w:rPr>
          <w:rFonts w:eastAsia="Times New Roman"/>
        </w:rPr>
      </w:pPr>
      <w:r w:rsidRPr="00275D94">
        <w:rPr>
          <w:rFonts w:eastAsia="Times New Roman"/>
        </w:rPr>
        <w:t xml:space="preserve">wymiana filtrów w urządzeniach nie posiadających filtrów wielokrotnego użytku, </w:t>
      </w:r>
    </w:p>
    <w:p w14:paraId="2D7C687D" w14:textId="77777777" w:rsidR="00275D94" w:rsidRPr="00275D94" w:rsidRDefault="00275D94" w:rsidP="00275D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00" w:lineRule="atLeast"/>
        <w:ind w:left="714" w:hanging="357"/>
        <w:rPr>
          <w:rFonts w:eastAsia="Times New Roman"/>
        </w:rPr>
      </w:pPr>
      <w:r w:rsidRPr="00275D94">
        <w:rPr>
          <w:rFonts w:eastAsia="Times New Roman"/>
        </w:rPr>
        <w:t xml:space="preserve">przegląd i czyszczenie chłodnic powietrza, </w:t>
      </w:r>
    </w:p>
    <w:p w14:paraId="18C13E62" w14:textId="77777777" w:rsidR="00275D94" w:rsidRPr="00275D94" w:rsidRDefault="00275D94" w:rsidP="00275D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00" w:lineRule="atLeast"/>
        <w:ind w:left="714" w:hanging="357"/>
        <w:rPr>
          <w:rFonts w:eastAsia="Times New Roman"/>
        </w:rPr>
      </w:pPr>
      <w:r w:rsidRPr="00275D94">
        <w:rPr>
          <w:rFonts w:eastAsia="Times New Roman"/>
        </w:rPr>
        <w:t xml:space="preserve">sprawdzenie drożności odprowadzenia skroplin w urządzeniu i rurociągu odprowadzania wody, </w:t>
      </w:r>
    </w:p>
    <w:p w14:paraId="4882E734" w14:textId="77777777" w:rsidR="00275D94" w:rsidRPr="00275D94" w:rsidRDefault="00275D94" w:rsidP="00275D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00" w:lineRule="atLeast"/>
        <w:ind w:left="714" w:hanging="357"/>
        <w:rPr>
          <w:rFonts w:eastAsia="Times New Roman"/>
        </w:rPr>
      </w:pPr>
      <w:r w:rsidRPr="00275D94">
        <w:rPr>
          <w:rFonts w:eastAsia="Times New Roman"/>
        </w:rPr>
        <w:t>sprawdzenie funkcji automatycznego załączania i wyłączania osuszacza,</w:t>
      </w:r>
    </w:p>
    <w:p w14:paraId="60EC992B" w14:textId="77777777" w:rsidR="00275D94" w:rsidRPr="00275D94" w:rsidRDefault="00275D94" w:rsidP="001827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00" w:lineRule="atLeast"/>
        <w:ind w:left="714" w:hanging="357"/>
        <w:rPr>
          <w:rFonts w:eastAsia="Times New Roman"/>
        </w:rPr>
      </w:pPr>
      <w:r w:rsidRPr="00275D94">
        <w:rPr>
          <w:rFonts w:eastAsia="Times New Roman"/>
        </w:rPr>
        <w:t>czyszczenie obudów urządzeń.</w:t>
      </w:r>
    </w:p>
    <w:p w14:paraId="47D90783" w14:textId="77777777" w:rsidR="0055587D" w:rsidRDefault="0055587D" w:rsidP="00064F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00" w:lineRule="atLeast"/>
        <w:ind w:left="303"/>
        <w:contextualSpacing/>
        <w:jc w:val="both"/>
      </w:pPr>
      <w:r>
        <w:t xml:space="preserve">W razie sprzeczności pomiędzy postanowieniami Umowy a treścią zapytania ofertowego lub oferty pierwszeństwo mają postanowienia Umowy, chyba, że treść zapytania ofertowego lub oferty jest bardziej korzystna dla Zamawiającego. </w:t>
      </w:r>
    </w:p>
    <w:p w14:paraId="6C01FBB6" w14:textId="1D27E965" w:rsidR="0055587D" w:rsidRDefault="00492DBF" w:rsidP="00064F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00" w:lineRule="atLeast"/>
        <w:ind w:left="303"/>
        <w:contextualSpacing/>
        <w:jc w:val="both"/>
      </w:pPr>
      <w:r>
        <w:t>Przeglądy</w:t>
      </w:r>
      <w:r w:rsidR="0055587D">
        <w:t xml:space="preserve"> muszą być wykonane zgodnie z obowiązującymi przepisami, polskimi normami, zasadami wiedzy technicznej z należytą starannością w</w:t>
      </w:r>
      <w:r w:rsidR="007A06DC">
        <w:t xml:space="preserve"> ich wykonaniu, bezpieczeństwem,</w:t>
      </w:r>
      <w:r w:rsidR="0055587D">
        <w:t xml:space="preserve"> właściwą organizacją </w:t>
      </w:r>
      <w:r w:rsidR="007A06DC">
        <w:t xml:space="preserve">prac </w:t>
      </w:r>
      <w:r w:rsidR="0055587D">
        <w:t>oraz na ustalonych niniejszą Umową warunkach.</w:t>
      </w:r>
    </w:p>
    <w:p w14:paraId="2FF850B0" w14:textId="5E5F1AF8" w:rsidR="00490F8E" w:rsidRPr="002D01F1" w:rsidRDefault="000A11FB" w:rsidP="00064F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00" w:lineRule="atLeast"/>
        <w:ind w:left="284" w:hanging="284"/>
        <w:contextualSpacing/>
        <w:jc w:val="both"/>
      </w:pPr>
      <w:r w:rsidRPr="000A11FB">
        <w:t xml:space="preserve">W ramach realizacji zamówienia Wykonawca zobowiązuje się do współpracy z koordynatorem ds. bhp powołanym przez Zamawiającego na mocy zawartego porozumienia z wykonawcą stanowiącego </w:t>
      </w:r>
      <w:r w:rsidRPr="000A11FB">
        <w:rPr>
          <w:b/>
        </w:rPr>
        <w:t xml:space="preserve">Załącznik nr </w:t>
      </w:r>
      <w:r w:rsidR="006D7EBC">
        <w:rPr>
          <w:b/>
        </w:rPr>
        <w:t xml:space="preserve">3 do </w:t>
      </w:r>
      <w:r w:rsidR="006D7EBC" w:rsidRPr="00F25565">
        <w:rPr>
          <w:b/>
        </w:rPr>
        <w:t>Umowy</w:t>
      </w:r>
      <w:r w:rsidR="006D7EBC">
        <w:rPr>
          <w:b/>
        </w:rPr>
        <w:t>.</w:t>
      </w:r>
    </w:p>
    <w:p w14:paraId="3B76298C" w14:textId="7582198A" w:rsidR="00DF65C8" w:rsidRDefault="00DF65C8" w:rsidP="0019359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00" w:lineRule="atLeast"/>
        <w:ind w:left="284" w:hanging="284"/>
        <w:contextualSpacing/>
        <w:jc w:val="both"/>
      </w:pPr>
      <w:r>
        <w:t>Zamawiający zastrzega sobie prawo do zmiany częstotliwości wykonywanych przeglądów wskazanych w Ofercie Wykonawcy.</w:t>
      </w:r>
    </w:p>
    <w:p w14:paraId="08649E4D" w14:textId="77777777" w:rsidR="000D08BB" w:rsidRPr="000D08BB" w:rsidRDefault="000D08BB" w:rsidP="00A20F71">
      <w:pPr>
        <w:pStyle w:val="Akapitzlist"/>
        <w:widowControl w:val="0"/>
        <w:numPr>
          <w:ilvl w:val="0"/>
          <w:numId w:val="21"/>
        </w:numPr>
        <w:adjustRightInd w:val="0"/>
        <w:spacing w:line="300" w:lineRule="atLeast"/>
        <w:ind w:left="284" w:hanging="284"/>
        <w:jc w:val="both"/>
        <w:rPr>
          <w:sz w:val="22"/>
          <w:szCs w:val="22"/>
        </w:rPr>
      </w:pPr>
      <w:r w:rsidRPr="000D08BB">
        <w:rPr>
          <w:rFonts w:eastAsiaTheme="minorHAnsi"/>
          <w:sz w:val="22"/>
          <w:szCs w:val="22"/>
        </w:rPr>
        <w:t>Wykonawca nie może powierzyć wykonania czynności wynikających z niniejszej umowy innemu podmiotowi lub osobie trzeciej bez zgody Zamawiającego</w:t>
      </w:r>
      <w:r>
        <w:rPr>
          <w:rFonts w:eastAsiaTheme="minorHAnsi"/>
          <w:sz w:val="22"/>
          <w:szCs w:val="22"/>
        </w:rPr>
        <w:t>.</w:t>
      </w:r>
    </w:p>
    <w:p w14:paraId="46EF72AF" w14:textId="1719A134" w:rsidR="007D49FB" w:rsidRPr="00FA20FD" w:rsidRDefault="000D08BB" w:rsidP="00A20F71">
      <w:pPr>
        <w:pStyle w:val="Akapitzlist"/>
        <w:widowControl w:val="0"/>
        <w:numPr>
          <w:ilvl w:val="0"/>
          <w:numId w:val="21"/>
        </w:numPr>
        <w:adjustRightInd w:val="0"/>
        <w:spacing w:line="300" w:lineRule="atLeast"/>
        <w:ind w:left="284" w:hanging="284"/>
        <w:jc w:val="both"/>
        <w:rPr>
          <w:sz w:val="22"/>
          <w:szCs w:val="22"/>
        </w:rPr>
      </w:pPr>
      <w:r w:rsidRPr="000D08BB" w:rsidDel="000D08BB">
        <w:rPr>
          <w:rFonts w:eastAsiaTheme="minorHAnsi"/>
          <w:sz w:val="22"/>
          <w:szCs w:val="22"/>
        </w:rPr>
        <w:t xml:space="preserve"> </w:t>
      </w:r>
      <w:r w:rsidR="007D49FB">
        <w:rPr>
          <w:sz w:val="22"/>
          <w:szCs w:val="22"/>
        </w:rPr>
        <w:t xml:space="preserve">Zamawiający zastrzega sobie prawo do rezygnacji z przeglądu danego urządzenia w przypadku wyłączenia urządzenia z eksploatacji. Zamawiający o takim fakcie poinformuje Wykonawcę. </w:t>
      </w:r>
    </w:p>
    <w:p w14:paraId="055237EB" w14:textId="77777777" w:rsidR="00DF65C8" w:rsidRDefault="00DF65C8" w:rsidP="00FA20FD">
      <w:pPr>
        <w:widowControl w:val="0"/>
        <w:autoSpaceDE w:val="0"/>
        <w:autoSpaceDN w:val="0"/>
        <w:adjustRightInd w:val="0"/>
        <w:spacing w:line="300" w:lineRule="atLeast"/>
        <w:ind w:left="284"/>
        <w:contextualSpacing/>
        <w:jc w:val="both"/>
      </w:pPr>
    </w:p>
    <w:p w14:paraId="4CFBF23D" w14:textId="77777777" w:rsidR="00490F8E" w:rsidRDefault="00490F8E" w:rsidP="002B39D9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 w:rsidRPr="00C9347C">
        <w:rPr>
          <w:b/>
          <w:bCs/>
        </w:rPr>
        <w:t xml:space="preserve"> 2</w:t>
      </w:r>
    </w:p>
    <w:p w14:paraId="6108144D" w14:textId="77777777" w:rsidR="00BE129E" w:rsidRPr="00BE129E" w:rsidRDefault="00BE129E" w:rsidP="00BE129E">
      <w:pPr>
        <w:widowControl w:val="0"/>
        <w:adjustRightInd w:val="0"/>
        <w:contextualSpacing/>
        <w:jc w:val="center"/>
        <w:rPr>
          <w:b/>
          <w:bCs/>
        </w:rPr>
      </w:pPr>
      <w:r w:rsidRPr="00BE129E">
        <w:rPr>
          <w:b/>
          <w:bCs/>
        </w:rPr>
        <w:t>Termin realizacji zamówienia</w:t>
      </w:r>
    </w:p>
    <w:p w14:paraId="6EF4E13B" w14:textId="77777777" w:rsidR="002B39D9" w:rsidRDefault="002B39D9" w:rsidP="002B39D9">
      <w:pPr>
        <w:widowControl w:val="0"/>
        <w:adjustRightInd w:val="0"/>
        <w:contextualSpacing/>
        <w:jc w:val="center"/>
        <w:rPr>
          <w:b/>
          <w:bCs/>
        </w:rPr>
      </w:pPr>
    </w:p>
    <w:p w14:paraId="44F1BF4D" w14:textId="15CEE406" w:rsidR="003973B1" w:rsidRPr="00950980" w:rsidRDefault="0026713F" w:rsidP="00BE129E">
      <w:pPr>
        <w:widowControl w:val="0"/>
        <w:numPr>
          <w:ilvl w:val="3"/>
          <w:numId w:val="22"/>
        </w:numPr>
        <w:tabs>
          <w:tab w:val="clear" w:pos="2880"/>
          <w:tab w:val="num" w:pos="426"/>
        </w:tabs>
        <w:adjustRightInd w:val="0"/>
        <w:spacing w:line="300" w:lineRule="atLeast"/>
        <w:ind w:left="300" w:hanging="357"/>
        <w:contextualSpacing/>
        <w:jc w:val="both"/>
        <w:rPr>
          <w:bCs/>
          <w:lang w:val="x-none"/>
        </w:rPr>
      </w:pPr>
      <w:r>
        <w:rPr>
          <w:rStyle w:val="fontstyle01"/>
          <w:rFonts w:ascii="Times New Roman" w:hAnsi="Times New Roman"/>
          <w:sz w:val="22"/>
          <w:szCs w:val="22"/>
        </w:rPr>
        <w:t>Niniejsza U</w:t>
      </w:r>
      <w:r w:rsidR="003973B1" w:rsidRPr="00950980">
        <w:rPr>
          <w:rStyle w:val="fontstyle01"/>
          <w:rFonts w:ascii="Times New Roman" w:hAnsi="Times New Roman"/>
          <w:sz w:val="22"/>
          <w:szCs w:val="22"/>
        </w:rPr>
        <w:t>mowa zostaje zawarta na okres od dnia …… 2020 r. do dnia ………202</w:t>
      </w:r>
      <w:r w:rsidR="00E05BE0">
        <w:rPr>
          <w:rStyle w:val="fontstyle01"/>
          <w:rFonts w:ascii="Times New Roman" w:hAnsi="Times New Roman"/>
          <w:sz w:val="22"/>
          <w:szCs w:val="22"/>
        </w:rPr>
        <w:t>2</w:t>
      </w:r>
      <w:r w:rsidR="003973B1" w:rsidRPr="00950980">
        <w:rPr>
          <w:rStyle w:val="fontstyle01"/>
          <w:rFonts w:ascii="Times New Roman" w:hAnsi="Times New Roman"/>
          <w:sz w:val="22"/>
          <w:szCs w:val="22"/>
        </w:rPr>
        <w:t xml:space="preserve"> r.</w:t>
      </w:r>
      <w:r w:rsidR="003973B1" w:rsidRPr="00950980">
        <w:t xml:space="preserve"> </w:t>
      </w:r>
      <w:r w:rsidR="00951BD7">
        <w:t>lub do wyczerpania kwoty, o której mowa w § 3 ust. 6.</w:t>
      </w:r>
    </w:p>
    <w:p w14:paraId="626A7255" w14:textId="4CA71742" w:rsidR="00833B3C" w:rsidRPr="00950980" w:rsidRDefault="00833B3C" w:rsidP="00BE129E">
      <w:pPr>
        <w:widowControl w:val="0"/>
        <w:numPr>
          <w:ilvl w:val="3"/>
          <w:numId w:val="22"/>
        </w:numPr>
        <w:tabs>
          <w:tab w:val="clear" w:pos="2880"/>
          <w:tab w:val="num" w:pos="426"/>
        </w:tabs>
        <w:adjustRightInd w:val="0"/>
        <w:spacing w:line="300" w:lineRule="atLeast"/>
        <w:ind w:left="300" w:hanging="357"/>
        <w:contextualSpacing/>
        <w:jc w:val="both"/>
        <w:rPr>
          <w:bCs/>
          <w:lang w:val="x-none"/>
        </w:rPr>
      </w:pPr>
      <w:r w:rsidRPr="00950980">
        <w:t xml:space="preserve">Wykonawca będzie dokonywał przeglądów zgodnie z częstotliwością wskazaną w </w:t>
      </w:r>
      <w:r w:rsidRPr="00950980">
        <w:rPr>
          <w:b/>
        </w:rPr>
        <w:t xml:space="preserve">Załączniku nr </w:t>
      </w:r>
      <w:r w:rsidR="0087024F" w:rsidRPr="00950980">
        <w:rPr>
          <w:b/>
        </w:rPr>
        <w:t>1 do Umowy</w:t>
      </w:r>
      <w:r w:rsidRPr="00950980">
        <w:rPr>
          <w:rFonts w:eastAsia="Times New Roman"/>
        </w:rPr>
        <w:t>,</w:t>
      </w:r>
      <w:r w:rsidR="0087024F" w:rsidRPr="00950980">
        <w:rPr>
          <w:rFonts w:eastAsia="Times New Roman"/>
        </w:rPr>
        <w:t xml:space="preserve"> tj. w</w:t>
      </w:r>
      <w:r w:rsidRPr="00950980">
        <w:rPr>
          <w:rFonts w:eastAsia="Times New Roman"/>
        </w:rPr>
        <w:t xml:space="preserve"> </w:t>
      </w:r>
      <w:r w:rsidR="0087024F" w:rsidRPr="00950980">
        <w:rPr>
          <w:rFonts w:eastAsia="Times New Roman"/>
        </w:rPr>
        <w:t xml:space="preserve">pierwszym </w:t>
      </w:r>
      <w:r w:rsidRPr="00950980">
        <w:rPr>
          <w:rFonts w:eastAsia="Times New Roman"/>
        </w:rPr>
        <w:t>termin</w:t>
      </w:r>
      <w:r w:rsidR="0087024F" w:rsidRPr="00950980">
        <w:rPr>
          <w:rFonts w:eastAsia="Times New Roman"/>
        </w:rPr>
        <w:t xml:space="preserve">ie </w:t>
      </w:r>
      <w:r w:rsidR="0087024F" w:rsidRPr="00950980">
        <w:rPr>
          <w:rFonts w:eastAsia="Times New Roman"/>
          <w:b/>
          <w:bCs/>
        </w:rPr>
        <w:t xml:space="preserve">do 31 maja </w:t>
      </w:r>
      <w:r w:rsidR="0087024F" w:rsidRPr="00950980">
        <w:rPr>
          <w:rFonts w:eastAsia="Times New Roman"/>
          <w:bCs/>
        </w:rPr>
        <w:t>i w</w:t>
      </w:r>
      <w:r w:rsidRPr="00950980">
        <w:rPr>
          <w:rFonts w:eastAsia="Times New Roman"/>
          <w:bCs/>
        </w:rPr>
        <w:t xml:space="preserve"> drugi</w:t>
      </w:r>
      <w:r w:rsidR="0087024F" w:rsidRPr="00950980">
        <w:rPr>
          <w:rFonts w:eastAsia="Times New Roman"/>
          <w:bCs/>
        </w:rPr>
        <w:t>m terminie</w:t>
      </w:r>
      <w:r w:rsidRPr="00950980">
        <w:rPr>
          <w:rFonts w:eastAsia="Times New Roman"/>
          <w:bCs/>
        </w:rPr>
        <w:t xml:space="preserve"> </w:t>
      </w:r>
      <w:r w:rsidR="0087024F" w:rsidRPr="00950980">
        <w:rPr>
          <w:rFonts w:eastAsia="Times New Roman"/>
          <w:bCs/>
        </w:rPr>
        <w:t>j</w:t>
      </w:r>
      <w:r w:rsidRPr="00950980">
        <w:rPr>
          <w:rFonts w:eastAsia="Times New Roman"/>
          <w:bCs/>
        </w:rPr>
        <w:t xml:space="preserve">eżeli wymagany </w:t>
      </w:r>
      <w:r w:rsidRPr="00950980">
        <w:rPr>
          <w:rFonts w:eastAsia="Times New Roman"/>
          <w:b/>
          <w:bCs/>
        </w:rPr>
        <w:t>do 30 listopada</w:t>
      </w:r>
      <w:r w:rsidRPr="00950980">
        <w:t>.</w:t>
      </w:r>
    </w:p>
    <w:p w14:paraId="04CC6A06" w14:textId="49EC241F" w:rsidR="00BE129E" w:rsidRPr="00BE129E" w:rsidRDefault="00BE129E" w:rsidP="00F93628">
      <w:pPr>
        <w:widowControl w:val="0"/>
        <w:adjustRightInd w:val="0"/>
        <w:spacing w:line="300" w:lineRule="atLeast"/>
        <w:ind w:left="300"/>
        <w:contextualSpacing/>
        <w:jc w:val="both"/>
        <w:rPr>
          <w:bCs/>
          <w:lang w:val="x-none"/>
        </w:rPr>
      </w:pPr>
    </w:p>
    <w:p w14:paraId="7E815AF9" w14:textId="77777777" w:rsidR="00D22582" w:rsidRPr="00D22582" w:rsidRDefault="00D22582" w:rsidP="00D22582">
      <w:pPr>
        <w:widowControl w:val="0"/>
        <w:adjustRightInd w:val="0"/>
        <w:contextualSpacing/>
        <w:jc w:val="center"/>
        <w:rPr>
          <w:b/>
          <w:bCs/>
        </w:rPr>
      </w:pPr>
      <w:r w:rsidRPr="00D22582">
        <w:rPr>
          <w:b/>
          <w:bCs/>
        </w:rPr>
        <w:t>§ 3</w:t>
      </w:r>
    </w:p>
    <w:p w14:paraId="438BED3B" w14:textId="77777777" w:rsidR="00D22582" w:rsidRPr="00D22582" w:rsidRDefault="00D22582" w:rsidP="00D22582">
      <w:pPr>
        <w:widowControl w:val="0"/>
        <w:adjustRightInd w:val="0"/>
        <w:contextualSpacing/>
        <w:jc w:val="center"/>
        <w:rPr>
          <w:b/>
          <w:bCs/>
        </w:rPr>
      </w:pPr>
      <w:r w:rsidRPr="00D22582">
        <w:rPr>
          <w:b/>
          <w:bCs/>
        </w:rPr>
        <w:t>Wynagrodzenie za realizację przedmiotu Umowy</w:t>
      </w:r>
    </w:p>
    <w:p w14:paraId="7E430FB5" w14:textId="77777777" w:rsidR="00BE129E" w:rsidRDefault="00BE129E" w:rsidP="00D22582">
      <w:pPr>
        <w:widowControl w:val="0"/>
        <w:adjustRightInd w:val="0"/>
        <w:contextualSpacing/>
        <w:jc w:val="center"/>
        <w:rPr>
          <w:b/>
          <w:bCs/>
        </w:rPr>
      </w:pPr>
    </w:p>
    <w:p w14:paraId="60E6CF55" w14:textId="634EE346" w:rsidR="00D22582" w:rsidRPr="00D22582" w:rsidRDefault="00D22582" w:rsidP="00D22582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300" w:hanging="357"/>
        <w:jc w:val="both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D22582">
        <w:rPr>
          <w:rStyle w:val="fontstyle01"/>
          <w:rFonts w:ascii="Times New Roman" w:hAnsi="Times New Roman"/>
          <w:sz w:val="22"/>
          <w:szCs w:val="22"/>
        </w:rPr>
        <w:t xml:space="preserve">Strony ustaliły cenę za wykonanie </w:t>
      </w:r>
      <w:r w:rsidR="007D49FB">
        <w:rPr>
          <w:rStyle w:val="fontstyle01"/>
          <w:rFonts w:ascii="Times New Roman" w:hAnsi="Times New Roman"/>
          <w:sz w:val="22"/>
          <w:szCs w:val="22"/>
        </w:rPr>
        <w:t xml:space="preserve">przeglądów </w:t>
      </w:r>
      <w:r w:rsidR="00951BD7">
        <w:rPr>
          <w:rStyle w:val="fontstyle01"/>
          <w:rFonts w:ascii="Times New Roman" w:hAnsi="Times New Roman"/>
          <w:sz w:val="22"/>
          <w:szCs w:val="22"/>
        </w:rPr>
        <w:t xml:space="preserve">urządzeń klimatyzacyjnych i wentylacyjnych i/lub materiały filtracyjne na kwotę nie przekraczającą </w:t>
      </w:r>
      <w:r w:rsidRPr="00D22582">
        <w:rPr>
          <w:rStyle w:val="fontstyle01"/>
          <w:rFonts w:ascii="Times New Roman" w:hAnsi="Times New Roman"/>
          <w:sz w:val="22"/>
          <w:szCs w:val="22"/>
        </w:rPr>
        <w:t xml:space="preserve">: </w:t>
      </w:r>
      <w:r>
        <w:rPr>
          <w:rStyle w:val="fontstyle01"/>
          <w:rFonts w:ascii="Times New Roman" w:hAnsi="Times New Roman"/>
          <w:sz w:val="22"/>
          <w:szCs w:val="22"/>
        </w:rPr>
        <w:t>…………</w:t>
      </w:r>
      <w:r w:rsidRPr="00D22582">
        <w:rPr>
          <w:rStyle w:val="fontstyle01"/>
          <w:rFonts w:ascii="Times New Roman" w:hAnsi="Times New Roman"/>
          <w:sz w:val="22"/>
          <w:szCs w:val="22"/>
        </w:rPr>
        <w:t>,</w:t>
      </w:r>
      <w:r>
        <w:rPr>
          <w:rStyle w:val="fontstyle01"/>
          <w:rFonts w:ascii="Times New Roman" w:hAnsi="Times New Roman"/>
          <w:sz w:val="22"/>
          <w:szCs w:val="22"/>
        </w:rPr>
        <w:t>……</w:t>
      </w:r>
      <w:r w:rsidRPr="00D22582">
        <w:rPr>
          <w:rStyle w:val="fontstyle01"/>
          <w:rFonts w:ascii="Times New Roman" w:hAnsi="Times New Roman"/>
          <w:sz w:val="22"/>
          <w:szCs w:val="22"/>
        </w:rPr>
        <w:t xml:space="preserve"> PLN brutto</w:t>
      </w:r>
      <w:r w:rsidRPr="00D22582">
        <w:rPr>
          <w:color w:val="000000"/>
        </w:rPr>
        <w:br/>
      </w:r>
      <w:r w:rsidRPr="00D22582">
        <w:rPr>
          <w:rStyle w:val="fontstyle01"/>
          <w:rFonts w:ascii="Times New Roman" w:hAnsi="Times New Roman"/>
          <w:sz w:val="22"/>
          <w:szCs w:val="22"/>
        </w:rPr>
        <w:t>(słownie:</w:t>
      </w:r>
      <w:r>
        <w:rPr>
          <w:rStyle w:val="fontstyle01"/>
          <w:rFonts w:ascii="Times New Roman" w:hAnsi="Times New Roman"/>
          <w:sz w:val="22"/>
          <w:szCs w:val="22"/>
        </w:rPr>
        <w:t>…………………………0</w:t>
      </w:r>
      <w:r w:rsidRPr="00D22582">
        <w:rPr>
          <w:rStyle w:val="fontstyle01"/>
          <w:rFonts w:ascii="Times New Roman" w:hAnsi="Times New Roman"/>
          <w:sz w:val="22"/>
          <w:szCs w:val="22"/>
        </w:rPr>
        <w:t>0/100</w:t>
      </w:r>
      <w:r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22582">
        <w:rPr>
          <w:rStyle w:val="fontstyle01"/>
          <w:rFonts w:ascii="Times New Roman" w:hAnsi="Times New Roman"/>
          <w:sz w:val="22"/>
          <w:szCs w:val="22"/>
        </w:rPr>
        <w:t>PLN).</w:t>
      </w:r>
    </w:p>
    <w:p w14:paraId="664D20CC" w14:textId="40968875" w:rsidR="00D22582" w:rsidRPr="0036760B" w:rsidRDefault="00D22582" w:rsidP="00D22582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300" w:hanging="357"/>
        <w:jc w:val="both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D22582">
        <w:rPr>
          <w:rStyle w:val="fontstyle01"/>
          <w:rFonts w:ascii="Times New Roman" w:hAnsi="Times New Roman"/>
          <w:sz w:val="22"/>
          <w:szCs w:val="22"/>
        </w:rPr>
        <w:t>Rozliczenie</w:t>
      </w:r>
      <w:r w:rsidR="00951BD7">
        <w:rPr>
          <w:rStyle w:val="fontstyle01"/>
          <w:rFonts w:ascii="Times New Roman" w:hAnsi="Times New Roman"/>
          <w:sz w:val="22"/>
          <w:szCs w:val="22"/>
        </w:rPr>
        <w:t xml:space="preserve"> wynagrodzenia,   o którym mowa w ust. 1, </w:t>
      </w:r>
      <w:r w:rsidRPr="00D22582">
        <w:rPr>
          <w:rStyle w:val="fontstyle01"/>
          <w:rFonts w:ascii="Times New Roman" w:hAnsi="Times New Roman"/>
          <w:sz w:val="22"/>
          <w:szCs w:val="22"/>
        </w:rPr>
        <w:t xml:space="preserve"> nastąpi na podstawie rzeczywiście wykonanych przeglądów </w:t>
      </w:r>
      <w:r w:rsidR="00951BD7">
        <w:rPr>
          <w:rStyle w:val="fontstyle01"/>
          <w:rFonts w:ascii="Times New Roman" w:hAnsi="Times New Roman"/>
          <w:sz w:val="22"/>
          <w:szCs w:val="22"/>
        </w:rPr>
        <w:t>i/</w:t>
      </w:r>
      <w:r w:rsidR="00DF65C8">
        <w:rPr>
          <w:rStyle w:val="fontstyle01"/>
          <w:rFonts w:ascii="Times New Roman" w:hAnsi="Times New Roman"/>
          <w:sz w:val="22"/>
          <w:szCs w:val="22"/>
        </w:rPr>
        <w:t>lub wymian</w:t>
      </w:r>
      <w:r w:rsidR="00951BD7">
        <w:rPr>
          <w:rStyle w:val="fontstyle01"/>
          <w:rFonts w:ascii="Times New Roman" w:hAnsi="Times New Roman"/>
          <w:sz w:val="22"/>
          <w:szCs w:val="22"/>
        </w:rPr>
        <w:t>ie</w:t>
      </w:r>
      <w:r w:rsidR="00DF65C8">
        <w:rPr>
          <w:rStyle w:val="fontstyle01"/>
          <w:rFonts w:ascii="Times New Roman" w:hAnsi="Times New Roman"/>
          <w:sz w:val="22"/>
          <w:szCs w:val="22"/>
        </w:rPr>
        <w:t xml:space="preserve"> filtrów </w:t>
      </w:r>
      <w:r w:rsidRPr="00D22582">
        <w:rPr>
          <w:rStyle w:val="fontstyle01"/>
          <w:rFonts w:ascii="Times New Roman" w:hAnsi="Times New Roman"/>
          <w:sz w:val="22"/>
          <w:szCs w:val="22"/>
        </w:rPr>
        <w:t>zgodnie z cenami</w:t>
      </w:r>
      <w:r w:rsidR="00007E83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22582">
        <w:rPr>
          <w:rStyle w:val="fontstyle01"/>
          <w:rFonts w:ascii="Times New Roman" w:hAnsi="Times New Roman"/>
          <w:sz w:val="22"/>
          <w:szCs w:val="22"/>
        </w:rPr>
        <w:t xml:space="preserve">jednostkowymi dla poszczególnych urządzeń określonymi w </w:t>
      </w:r>
      <w:r w:rsidRPr="00D22582">
        <w:rPr>
          <w:rStyle w:val="fontstyle21"/>
          <w:rFonts w:ascii="Times New Roman" w:eastAsiaTheme="minorEastAsia" w:hAnsi="Times New Roman"/>
          <w:sz w:val="22"/>
          <w:szCs w:val="22"/>
        </w:rPr>
        <w:t xml:space="preserve">Załączniku Nr </w:t>
      </w:r>
      <w:r w:rsidR="004A3713">
        <w:rPr>
          <w:rStyle w:val="fontstyle21"/>
          <w:rFonts w:ascii="Times New Roman" w:eastAsiaTheme="minorEastAsia" w:hAnsi="Times New Roman"/>
          <w:sz w:val="22"/>
          <w:szCs w:val="22"/>
        </w:rPr>
        <w:t>1 do Umowy</w:t>
      </w:r>
      <w:r w:rsidRPr="00D22582">
        <w:rPr>
          <w:rStyle w:val="fontstyle01"/>
          <w:rFonts w:ascii="Times New Roman" w:hAnsi="Times New Roman"/>
          <w:sz w:val="22"/>
          <w:szCs w:val="22"/>
        </w:rPr>
        <w:t>.</w:t>
      </w:r>
    </w:p>
    <w:p w14:paraId="61C90082" w14:textId="01FE8B45" w:rsidR="00951BD7" w:rsidRPr="0036760B" w:rsidRDefault="00951BD7" w:rsidP="0036760B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284" w:hanging="284"/>
        <w:jc w:val="both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 xml:space="preserve">W cenie przeglądów uwzględnione są również czynności Wykonawcy, o których mowa w pkt IV </w:t>
      </w:r>
      <w:proofErr w:type="spellStart"/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>ppkt</w:t>
      </w:r>
      <w:proofErr w:type="spellEnd"/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 xml:space="preserve"> 1.6 i </w:t>
      </w:r>
      <w:proofErr w:type="spellStart"/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>ppkt</w:t>
      </w:r>
      <w:proofErr w:type="spellEnd"/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 xml:space="preserve"> 1.7</w:t>
      </w:r>
      <w:r>
        <w:rPr>
          <w:rStyle w:val="fontstyle01"/>
          <w:rFonts w:ascii="Times New Roman" w:hAnsi="Times New Roman"/>
          <w:bCs/>
          <w:color w:val="auto"/>
          <w:sz w:val="22"/>
          <w:szCs w:val="22"/>
        </w:rPr>
        <w:t xml:space="preserve"> Opisu przedmiotu zamówienia stanowiącego załącznik nr 2 do Umowy</w:t>
      </w:r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>, z wyjątkiem czynności polegających na realizacji naprawy/usunięciu awarii.</w:t>
      </w:r>
    </w:p>
    <w:p w14:paraId="77255417" w14:textId="5560CEB8" w:rsidR="00951BD7" w:rsidRDefault="00951BD7" w:rsidP="0036760B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284" w:hanging="284"/>
        <w:jc w:val="both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 xml:space="preserve">Cena napraw i usuwania awarii ustalana będzie w sposób wskazany w pkt IV </w:t>
      </w:r>
      <w:proofErr w:type="spellStart"/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>ppkt</w:t>
      </w:r>
      <w:proofErr w:type="spellEnd"/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 xml:space="preserve"> 1.6 lub </w:t>
      </w:r>
      <w:proofErr w:type="spellStart"/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>ppkt</w:t>
      </w:r>
      <w:proofErr w:type="spellEnd"/>
      <w:r w:rsidRPr="0036760B">
        <w:rPr>
          <w:rStyle w:val="fontstyle01"/>
          <w:rFonts w:ascii="Times New Roman" w:hAnsi="Times New Roman"/>
          <w:bCs/>
          <w:color w:val="auto"/>
          <w:sz w:val="22"/>
          <w:szCs w:val="22"/>
        </w:rPr>
        <w:t xml:space="preserve"> 1.7. </w:t>
      </w:r>
      <w:r>
        <w:rPr>
          <w:rStyle w:val="fontstyle01"/>
          <w:rFonts w:ascii="Times New Roman" w:hAnsi="Times New Roman"/>
          <w:bCs/>
          <w:color w:val="auto"/>
          <w:sz w:val="22"/>
          <w:szCs w:val="22"/>
        </w:rPr>
        <w:t>Opisu przedmiotu zamówienia stanowiącego załącznik nr 2 do Umowy.</w:t>
      </w:r>
    </w:p>
    <w:p w14:paraId="7FB9686B" w14:textId="704020C3" w:rsidR="00951BD7" w:rsidRPr="0036760B" w:rsidRDefault="00951BD7" w:rsidP="0036760B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284" w:hanging="284"/>
        <w:jc w:val="both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>
        <w:rPr>
          <w:rStyle w:val="fontstyle01"/>
          <w:rFonts w:ascii="Times New Roman" w:hAnsi="Times New Roman"/>
          <w:bCs/>
          <w:color w:val="auto"/>
          <w:sz w:val="22"/>
          <w:szCs w:val="22"/>
        </w:rPr>
        <w:t>Maksymalne wynagrodzenie Wykonawcy z tytułu napraw i usuwania awarii nie przekroczy kwoty …………….. zł brutto.</w:t>
      </w:r>
    </w:p>
    <w:p w14:paraId="5BC731F3" w14:textId="1388BCA3" w:rsidR="00951BD7" w:rsidRPr="0036760B" w:rsidRDefault="00951BD7" w:rsidP="00D22582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300" w:hanging="357"/>
        <w:jc w:val="both"/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</w:pPr>
      <w:r w:rsidRPr="0036760B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>Łą</w:t>
      </w:r>
      <w:r w:rsidRPr="00951BD7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 xml:space="preserve">czne maksymalne wynagrodzenie z tytułu realizacji umowy nie przekroczy kwoty </w:t>
      </w:r>
      <w:r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>……………………….. zł brutto.</w:t>
      </w:r>
      <w:r w:rsidRPr="0036760B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</w:p>
    <w:p w14:paraId="7AAF1C03" w14:textId="7F70DF89" w:rsidR="006C04B0" w:rsidRDefault="00B63F6D" w:rsidP="00B63F6D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283"/>
        <w:jc w:val="both"/>
        <w:rPr>
          <w:bCs/>
          <w:sz w:val="22"/>
          <w:szCs w:val="22"/>
        </w:rPr>
      </w:pPr>
      <w:r w:rsidRPr="00B63F6D">
        <w:rPr>
          <w:bCs/>
          <w:sz w:val="22"/>
          <w:szCs w:val="22"/>
        </w:rPr>
        <w:t xml:space="preserve">Zamawiający zobowiązuje się do zapłaty </w:t>
      </w:r>
      <w:r w:rsidR="00D446D2">
        <w:rPr>
          <w:bCs/>
          <w:sz w:val="22"/>
          <w:szCs w:val="22"/>
        </w:rPr>
        <w:t xml:space="preserve">wynagrodzenia </w:t>
      </w:r>
      <w:r w:rsidRPr="00B63F6D">
        <w:rPr>
          <w:bCs/>
          <w:sz w:val="22"/>
          <w:szCs w:val="22"/>
        </w:rPr>
        <w:t>za wykonanie przedmiotu zamówienia opisanego w § 1</w:t>
      </w:r>
      <w:r w:rsidR="00E6230B">
        <w:rPr>
          <w:bCs/>
          <w:sz w:val="22"/>
          <w:szCs w:val="22"/>
        </w:rPr>
        <w:t>,</w:t>
      </w:r>
      <w:r w:rsidRPr="00B63F6D">
        <w:rPr>
          <w:bCs/>
          <w:sz w:val="22"/>
          <w:szCs w:val="22"/>
        </w:rPr>
        <w:t xml:space="preserve"> </w:t>
      </w:r>
      <w:r w:rsidR="006C04B0" w:rsidRPr="006C04B0">
        <w:rPr>
          <w:bCs/>
          <w:sz w:val="22"/>
          <w:szCs w:val="22"/>
        </w:rPr>
        <w:t xml:space="preserve">na podstawie </w:t>
      </w:r>
      <w:r w:rsidR="00E6230B" w:rsidRPr="00E6230B">
        <w:rPr>
          <w:bCs/>
          <w:sz w:val="22"/>
          <w:szCs w:val="22"/>
        </w:rPr>
        <w:t xml:space="preserve">poprawnie wystawionej </w:t>
      </w:r>
      <w:r w:rsidR="006C04B0" w:rsidRPr="006C04B0">
        <w:rPr>
          <w:bCs/>
          <w:sz w:val="22"/>
          <w:szCs w:val="22"/>
        </w:rPr>
        <w:t xml:space="preserve">faktury </w:t>
      </w:r>
      <w:r w:rsidR="00E6230B">
        <w:rPr>
          <w:bCs/>
          <w:sz w:val="22"/>
          <w:szCs w:val="22"/>
        </w:rPr>
        <w:t xml:space="preserve">VAT </w:t>
      </w:r>
      <w:r w:rsidR="006C04B0" w:rsidRPr="006C04B0">
        <w:rPr>
          <w:bCs/>
          <w:sz w:val="22"/>
          <w:szCs w:val="22"/>
        </w:rPr>
        <w:t xml:space="preserve">w terminie 21 dni od daty otrzymania </w:t>
      </w:r>
      <w:r w:rsidR="00E6230B">
        <w:rPr>
          <w:bCs/>
          <w:sz w:val="22"/>
          <w:szCs w:val="22"/>
        </w:rPr>
        <w:t xml:space="preserve">jej </w:t>
      </w:r>
      <w:r w:rsidR="006C04B0" w:rsidRPr="006C04B0">
        <w:rPr>
          <w:bCs/>
          <w:sz w:val="22"/>
          <w:szCs w:val="22"/>
        </w:rPr>
        <w:t>przez Zamawiającego</w:t>
      </w:r>
      <w:r w:rsidR="00E6230B">
        <w:rPr>
          <w:bCs/>
          <w:sz w:val="22"/>
          <w:szCs w:val="22"/>
        </w:rPr>
        <w:t>.</w:t>
      </w:r>
      <w:r w:rsidR="006C04B0" w:rsidRPr="006C04B0">
        <w:rPr>
          <w:bCs/>
          <w:sz w:val="22"/>
          <w:szCs w:val="22"/>
        </w:rPr>
        <w:t xml:space="preserve"> </w:t>
      </w:r>
    </w:p>
    <w:p w14:paraId="7FCCB8F4" w14:textId="60675DC0" w:rsidR="00B63F6D" w:rsidRPr="00B63F6D" w:rsidRDefault="006C04B0" w:rsidP="00B63F6D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283"/>
        <w:jc w:val="both"/>
        <w:rPr>
          <w:bCs/>
          <w:sz w:val="22"/>
          <w:szCs w:val="22"/>
        </w:rPr>
      </w:pPr>
      <w:r w:rsidRPr="006C04B0">
        <w:rPr>
          <w:bCs/>
          <w:sz w:val="22"/>
          <w:szCs w:val="22"/>
          <w:lang w:bidi="pl-PL"/>
        </w:rPr>
        <w:t>Podstawą do wystawienia faktury przez Wykonawcę jest podpisany przez Zamawiającego</w:t>
      </w:r>
      <w:r w:rsidR="00AB2144" w:rsidRPr="00AB2144">
        <w:rPr>
          <w:rFonts w:eastAsiaTheme="minorEastAsia"/>
          <w:bCs/>
          <w:sz w:val="22"/>
          <w:szCs w:val="22"/>
          <w:lang w:bidi="pl-PL"/>
        </w:rPr>
        <w:t xml:space="preserve"> </w:t>
      </w:r>
      <w:r w:rsidR="00AB2144" w:rsidRPr="00AB2144">
        <w:rPr>
          <w:bCs/>
          <w:sz w:val="22"/>
          <w:szCs w:val="22"/>
          <w:lang w:bidi="pl-PL"/>
        </w:rPr>
        <w:t>bez zastrzeżeń</w:t>
      </w:r>
      <w:r w:rsidRPr="006C04B0">
        <w:rPr>
          <w:bCs/>
          <w:sz w:val="22"/>
          <w:szCs w:val="22"/>
          <w:lang w:bidi="pl-PL"/>
        </w:rPr>
        <w:t xml:space="preserve"> </w:t>
      </w:r>
      <w:r w:rsidR="0013419E">
        <w:rPr>
          <w:bCs/>
          <w:sz w:val="22"/>
          <w:szCs w:val="22"/>
          <w:lang w:bidi="pl-PL"/>
        </w:rPr>
        <w:t xml:space="preserve"> właściwy Załącznik </w:t>
      </w:r>
      <w:r w:rsidR="00C12F6D">
        <w:rPr>
          <w:bCs/>
          <w:sz w:val="22"/>
          <w:szCs w:val="22"/>
          <w:lang w:bidi="pl-PL"/>
        </w:rPr>
        <w:t xml:space="preserve">do </w:t>
      </w:r>
      <w:r w:rsidR="0013419E">
        <w:rPr>
          <w:bCs/>
          <w:sz w:val="22"/>
          <w:szCs w:val="22"/>
          <w:lang w:bidi="pl-PL"/>
        </w:rPr>
        <w:t>Protoko</w:t>
      </w:r>
      <w:r w:rsidR="00E6230B">
        <w:rPr>
          <w:bCs/>
          <w:sz w:val="22"/>
          <w:szCs w:val="22"/>
          <w:lang w:bidi="pl-PL"/>
        </w:rPr>
        <w:t>ł</w:t>
      </w:r>
      <w:r w:rsidR="0013419E">
        <w:rPr>
          <w:bCs/>
          <w:sz w:val="22"/>
          <w:szCs w:val="22"/>
          <w:lang w:bidi="pl-PL"/>
        </w:rPr>
        <w:t>u</w:t>
      </w:r>
      <w:r w:rsidR="00E6230B">
        <w:rPr>
          <w:bCs/>
          <w:sz w:val="22"/>
          <w:szCs w:val="22"/>
          <w:lang w:bidi="pl-PL"/>
        </w:rPr>
        <w:t xml:space="preserve"> przeglądu okresowego</w:t>
      </w:r>
      <w:r w:rsidR="00AB2144">
        <w:rPr>
          <w:bCs/>
          <w:sz w:val="22"/>
          <w:szCs w:val="22"/>
          <w:lang w:bidi="pl-PL"/>
        </w:rPr>
        <w:t xml:space="preserve"> stanowiący </w:t>
      </w:r>
      <w:r w:rsidR="00AB2144" w:rsidRPr="00AB2144">
        <w:rPr>
          <w:b/>
          <w:bCs/>
          <w:sz w:val="22"/>
          <w:szCs w:val="22"/>
          <w:lang w:bidi="pl-PL"/>
        </w:rPr>
        <w:t xml:space="preserve">Załącznik nr 4 do </w:t>
      </w:r>
      <w:r w:rsidR="00AB2144">
        <w:rPr>
          <w:b/>
          <w:bCs/>
          <w:sz w:val="22"/>
          <w:szCs w:val="22"/>
          <w:lang w:bidi="pl-PL"/>
        </w:rPr>
        <w:t>U</w:t>
      </w:r>
      <w:r w:rsidR="00AB2144" w:rsidRPr="00AB2144">
        <w:rPr>
          <w:b/>
          <w:bCs/>
          <w:sz w:val="22"/>
          <w:szCs w:val="22"/>
          <w:lang w:bidi="pl-PL"/>
        </w:rPr>
        <w:t>mowy</w:t>
      </w:r>
      <w:r w:rsidR="00B63F6D" w:rsidRPr="00B63F6D">
        <w:rPr>
          <w:bCs/>
          <w:sz w:val="22"/>
          <w:szCs w:val="22"/>
        </w:rPr>
        <w:t xml:space="preserve">. </w:t>
      </w:r>
    </w:p>
    <w:p w14:paraId="6BE07820" w14:textId="77777777" w:rsidR="00B63F6D" w:rsidRPr="00B63F6D" w:rsidRDefault="00B63F6D" w:rsidP="00B63F6D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283"/>
        <w:jc w:val="both"/>
        <w:rPr>
          <w:bCs/>
          <w:sz w:val="22"/>
          <w:szCs w:val="22"/>
        </w:rPr>
      </w:pPr>
      <w:r w:rsidRPr="00B63F6D">
        <w:rPr>
          <w:bCs/>
          <w:sz w:val="22"/>
          <w:szCs w:val="22"/>
        </w:rPr>
        <w:t>Wynagrodzenie Wykonawcy obejmuje wszystkie koszty realizacji przedmiotu zamówienia                              z uwzględnieniem wszystkich opłat i podatków.</w:t>
      </w:r>
    </w:p>
    <w:p w14:paraId="1D6D5DD6" w14:textId="77777777" w:rsidR="00B63F6D" w:rsidRPr="00B63F6D" w:rsidRDefault="00B63F6D" w:rsidP="00B63F6D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283"/>
        <w:jc w:val="both"/>
        <w:rPr>
          <w:bCs/>
          <w:sz w:val="22"/>
          <w:szCs w:val="22"/>
        </w:rPr>
      </w:pPr>
      <w:r w:rsidRPr="00B63F6D">
        <w:rPr>
          <w:bCs/>
          <w:sz w:val="22"/>
          <w:szCs w:val="22"/>
        </w:rPr>
        <w:t>Za datę płatności przyjmuje się datę obciążenia rachunku bankowego Zamawiającego.</w:t>
      </w:r>
    </w:p>
    <w:p w14:paraId="416AA60E" w14:textId="166EB7C7" w:rsidR="00B63F6D" w:rsidRPr="009144CC" w:rsidRDefault="00B63F6D" w:rsidP="00B63F6D">
      <w:pPr>
        <w:pStyle w:val="Akapitzlist"/>
        <w:widowControl w:val="0"/>
        <w:numPr>
          <w:ilvl w:val="0"/>
          <w:numId w:val="23"/>
        </w:numPr>
        <w:adjustRightInd w:val="0"/>
        <w:spacing w:line="280" w:lineRule="atLeast"/>
        <w:ind w:left="283" w:hanging="357"/>
        <w:jc w:val="both"/>
        <w:rPr>
          <w:bCs/>
          <w:sz w:val="22"/>
          <w:szCs w:val="22"/>
        </w:rPr>
      </w:pPr>
      <w:r w:rsidRPr="009144CC">
        <w:rPr>
          <w:bCs/>
          <w:sz w:val="22"/>
          <w:szCs w:val="22"/>
        </w:rPr>
        <w:t>Zamawiający nie dopuszcza przes</w:t>
      </w:r>
      <w:r w:rsidR="00BF6999">
        <w:rPr>
          <w:bCs/>
          <w:sz w:val="22"/>
          <w:szCs w:val="22"/>
        </w:rPr>
        <w:t>y</w:t>
      </w:r>
      <w:r w:rsidRPr="009144CC">
        <w:rPr>
          <w:bCs/>
          <w:sz w:val="22"/>
          <w:szCs w:val="22"/>
        </w:rPr>
        <w:t>łanie Zamawiającemu ustrukturyzowan</w:t>
      </w:r>
      <w:r w:rsidR="00BF6999">
        <w:rPr>
          <w:bCs/>
          <w:sz w:val="22"/>
          <w:szCs w:val="22"/>
        </w:rPr>
        <w:t>ych</w:t>
      </w:r>
      <w:r w:rsidRPr="009144CC">
        <w:rPr>
          <w:bCs/>
          <w:sz w:val="22"/>
          <w:szCs w:val="22"/>
        </w:rPr>
        <w:t xml:space="preserve"> faktur elektroniczn</w:t>
      </w:r>
      <w:r w:rsidR="00BF6999">
        <w:rPr>
          <w:bCs/>
          <w:sz w:val="22"/>
          <w:szCs w:val="22"/>
        </w:rPr>
        <w:t>ych</w:t>
      </w:r>
      <w:r w:rsidRPr="009144CC">
        <w:rPr>
          <w:bCs/>
          <w:sz w:val="22"/>
          <w:szCs w:val="22"/>
        </w:rPr>
        <w:t xml:space="preserve"> za pośrednictwem systemu teleinformatycznego, o którym mowa w ustawie z dnia 9 listopada 2018 r. o elektronicznym fakturowaniu w zamówieniach publicznych, koncesjach na roboty budowlane lub usługi oraz partnerstwie publiczno-prywatnym (Dz. U. z 2018 r., poz. 2191</w:t>
      </w:r>
      <w:r w:rsidR="00EA7F05">
        <w:rPr>
          <w:bCs/>
          <w:sz w:val="22"/>
          <w:szCs w:val="22"/>
        </w:rPr>
        <w:t xml:space="preserve"> ze zm.</w:t>
      </w:r>
      <w:r w:rsidRPr="009144CC">
        <w:rPr>
          <w:bCs/>
          <w:sz w:val="22"/>
          <w:szCs w:val="22"/>
        </w:rPr>
        <w:t xml:space="preserve">). Zamawiający nie dopuszcza wysyłania i odbierania za pośrednictwem platformy innych ustrukturyzowanych dokumentów elektronicznych. </w:t>
      </w:r>
    </w:p>
    <w:p w14:paraId="66A30589" w14:textId="77777777" w:rsidR="008C2064" w:rsidRPr="008C2064" w:rsidRDefault="008C2064" w:rsidP="008C2064">
      <w:pPr>
        <w:widowControl w:val="0"/>
        <w:adjustRightInd w:val="0"/>
        <w:contextualSpacing/>
        <w:jc w:val="center"/>
        <w:rPr>
          <w:b/>
          <w:bCs/>
        </w:rPr>
      </w:pPr>
      <w:r w:rsidRPr="008C2064">
        <w:rPr>
          <w:b/>
          <w:bCs/>
        </w:rPr>
        <w:t>§ 4</w:t>
      </w:r>
    </w:p>
    <w:p w14:paraId="17184F4F" w14:textId="77777777" w:rsidR="008C2064" w:rsidRPr="008C2064" w:rsidRDefault="008C2064" w:rsidP="008C2064">
      <w:pPr>
        <w:widowControl w:val="0"/>
        <w:adjustRightInd w:val="0"/>
        <w:contextualSpacing/>
        <w:jc w:val="center"/>
        <w:rPr>
          <w:b/>
          <w:bCs/>
        </w:rPr>
      </w:pPr>
      <w:r w:rsidRPr="008C2064">
        <w:rPr>
          <w:b/>
          <w:bCs/>
        </w:rPr>
        <w:t>Zobowiązania Wykonawcy</w:t>
      </w:r>
    </w:p>
    <w:p w14:paraId="090A2114" w14:textId="77777777" w:rsidR="00D22582" w:rsidRPr="00D22582" w:rsidRDefault="00D22582" w:rsidP="00BE129E">
      <w:pPr>
        <w:widowControl w:val="0"/>
        <w:adjustRightInd w:val="0"/>
        <w:contextualSpacing/>
        <w:jc w:val="both"/>
        <w:rPr>
          <w:b/>
          <w:bCs/>
        </w:rPr>
      </w:pPr>
    </w:p>
    <w:p w14:paraId="74896176" w14:textId="73FF2D60" w:rsidR="001419C7" w:rsidRPr="00F25565" w:rsidRDefault="00F25565" w:rsidP="008853D7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227" w:hanging="284"/>
        <w:jc w:val="both"/>
        <w:rPr>
          <w:noProof/>
        </w:rPr>
      </w:pPr>
      <w:r w:rsidRPr="00F25565">
        <w:rPr>
          <w:rStyle w:val="fontstyle01"/>
          <w:rFonts w:ascii="Times New Roman" w:hAnsi="Times New Roman"/>
          <w:sz w:val="22"/>
          <w:szCs w:val="22"/>
        </w:rPr>
        <w:t>Wykonawca oświadcza, że posiada wszelkie wymagane przepisami prawa uprawnienia, licencje</w:t>
      </w:r>
      <w:r w:rsidRPr="00F25565">
        <w:rPr>
          <w:color w:val="000000"/>
        </w:rPr>
        <w:br/>
      </w:r>
      <w:r w:rsidRPr="00F25565">
        <w:rPr>
          <w:rStyle w:val="fontstyle01"/>
          <w:rFonts w:ascii="Times New Roman" w:hAnsi="Times New Roman"/>
          <w:sz w:val="22"/>
          <w:szCs w:val="22"/>
        </w:rPr>
        <w:t>oraz pozwolenia i certyfikaty na obsługę urządzeń zawieraj</w:t>
      </w:r>
      <w:r>
        <w:rPr>
          <w:rStyle w:val="fontstyle01"/>
          <w:rFonts w:ascii="Times New Roman" w:hAnsi="Times New Roman"/>
          <w:sz w:val="22"/>
          <w:szCs w:val="22"/>
        </w:rPr>
        <w:t>ą</w:t>
      </w:r>
      <w:r w:rsidRPr="00F25565">
        <w:rPr>
          <w:rStyle w:val="fontstyle01"/>
          <w:rFonts w:ascii="Times New Roman" w:hAnsi="Times New Roman"/>
          <w:sz w:val="22"/>
          <w:szCs w:val="22"/>
        </w:rPr>
        <w:t>cych czynniki chłodnicze,</w:t>
      </w:r>
      <w:r w:rsidRPr="00F25565">
        <w:rPr>
          <w:color w:val="000000"/>
        </w:rPr>
        <w:br/>
      </w:r>
      <w:r w:rsidRPr="00F25565">
        <w:rPr>
          <w:rStyle w:val="fontstyle01"/>
          <w:rFonts w:ascii="Times New Roman" w:hAnsi="Times New Roman"/>
          <w:sz w:val="22"/>
          <w:szCs w:val="22"/>
        </w:rPr>
        <w:t>serwisowanie układów chłodniczych, autoryzację dla systemów automatyki zastosowanych na</w:t>
      </w:r>
      <w:r w:rsidRPr="00F25565">
        <w:rPr>
          <w:color w:val="000000"/>
        </w:rPr>
        <w:br/>
      </w:r>
      <w:r w:rsidRPr="00F25565">
        <w:rPr>
          <w:rStyle w:val="fontstyle01"/>
          <w:rFonts w:ascii="Times New Roman" w:hAnsi="Times New Roman"/>
          <w:sz w:val="22"/>
          <w:szCs w:val="22"/>
        </w:rPr>
        <w:t>obiekcie oraz przeszkolony personel posiadający aktualne badania lekarskie pozwalające na</w:t>
      </w:r>
      <w:r w:rsidRPr="00F25565">
        <w:rPr>
          <w:color w:val="000000"/>
        </w:rPr>
        <w:br/>
      </w:r>
      <w:r w:rsidRPr="00F25565">
        <w:rPr>
          <w:rStyle w:val="fontstyle01"/>
          <w:rFonts w:ascii="Times New Roman" w:hAnsi="Times New Roman"/>
          <w:sz w:val="22"/>
          <w:szCs w:val="22"/>
        </w:rPr>
        <w:t>wykonywanie prac na wysokości powyżej 3m, aktualne świadectwa kwalifikacji w zakresie</w:t>
      </w:r>
      <w:r w:rsidRPr="00F25565">
        <w:rPr>
          <w:color w:val="000000"/>
        </w:rPr>
        <w:br/>
      </w:r>
      <w:r w:rsidRPr="00F25565">
        <w:rPr>
          <w:rStyle w:val="fontstyle01"/>
          <w:rFonts w:ascii="Times New Roman" w:hAnsi="Times New Roman"/>
          <w:sz w:val="22"/>
          <w:szCs w:val="22"/>
        </w:rPr>
        <w:t>eksploatacji i dozoru urządzeń elektrycznych oraz naprawy i obsługi technicznej urządzeń i</w:t>
      </w:r>
      <w:r w:rsidRPr="00F25565">
        <w:rPr>
          <w:color w:val="000000"/>
        </w:rPr>
        <w:br/>
      </w:r>
      <w:r w:rsidRPr="00F25565">
        <w:rPr>
          <w:rStyle w:val="fontstyle01"/>
          <w:rFonts w:ascii="Times New Roman" w:hAnsi="Times New Roman"/>
          <w:sz w:val="22"/>
          <w:szCs w:val="22"/>
        </w:rPr>
        <w:t xml:space="preserve">instalacji chłodniczych zawierających substancje kontrolowane, do wykonania </w:t>
      </w:r>
      <w:r w:rsidR="0026713F">
        <w:rPr>
          <w:rStyle w:val="fontstyle01"/>
          <w:rFonts w:ascii="Times New Roman" w:hAnsi="Times New Roman"/>
          <w:sz w:val="22"/>
          <w:szCs w:val="22"/>
        </w:rPr>
        <w:t>przedmiotu U</w:t>
      </w:r>
      <w:r>
        <w:rPr>
          <w:rStyle w:val="fontstyle01"/>
          <w:rFonts w:ascii="Times New Roman" w:hAnsi="Times New Roman"/>
          <w:sz w:val="22"/>
          <w:szCs w:val="22"/>
        </w:rPr>
        <w:t>mowy</w:t>
      </w:r>
      <w:r w:rsidRPr="00F25565">
        <w:rPr>
          <w:rStyle w:val="fontstyle01"/>
          <w:rFonts w:ascii="Times New Roman" w:hAnsi="Times New Roman"/>
          <w:sz w:val="22"/>
          <w:szCs w:val="22"/>
        </w:rPr>
        <w:t xml:space="preserve"> określone</w:t>
      </w:r>
      <w:r>
        <w:rPr>
          <w:rStyle w:val="fontstyle01"/>
          <w:rFonts w:ascii="Times New Roman" w:hAnsi="Times New Roman"/>
          <w:sz w:val="22"/>
          <w:szCs w:val="22"/>
        </w:rPr>
        <w:t xml:space="preserve">go </w:t>
      </w:r>
      <w:r w:rsidRPr="00F25565">
        <w:rPr>
          <w:rStyle w:val="fontstyle01"/>
          <w:rFonts w:ascii="Times New Roman" w:hAnsi="Times New Roman"/>
          <w:sz w:val="22"/>
          <w:szCs w:val="22"/>
        </w:rPr>
        <w:t>w</w:t>
      </w:r>
      <w:r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F25565">
        <w:rPr>
          <w:rStyle w:val="fontstyle21"/>
          <w:rFonts w:ascii="Times New Roman" w:hAnsi="Times New Roman"/>
          <w:sz w:val="22"/>
          <w:szCs w:val="22"/>
        </w:rPr>
        <w:t xml:space="preserve">§ </w:t>
      </w:r>
      <w:r w:rsidRPr="00F25565">
        <w:rPr>
          <w:rStyle w:val="fontstyle01"/>
          <w:rFonts w:ascii="Times New Roman" w:hAnsi="Times New Roman"/>
          <w:sz w:val="22"/>
          <w:szCs w:val="22"/>
        </w:rPr>
        <w:t>1</w:t>
      </w:r>
      <w:r w:rsidR="00B243EF">
        <w:rPr>
          <w:rStyle w:val="fontstyle01"/>
          <w:rFonts w:ascii="Times New Roman" w:hAnsi="Times New Roman"/>
          <w:sz w:val="22"/>
          <w:szCs w:val="22"/>
        </w:rPr>
        <w:t xml:space="preserve"> ust 2</w:t>
      </w:r>
      <w:r w:rsidRPr="00F25565">
        <w:rPr>
          <w:rStyle w:val="fontstyle01"/>
          <w:rFonts w:ascii="Times New Roman" w:hAnsi="Times New Roman"/>
          <w:sz w:val="22"/>
          <w:szCs w:val="22"/>
        </w:rPr>
        <w:t>, jeżeli odrębne przepisy nakładają obowiązek posiadania takich uprawnień.</w:t>
      </w:r>
    </w:p>
    <w:p w14:paraId="7ABA19E4" w14:textId="77777777" w:rsidR="00FD6958" w:rsidRDefault="00FD6958" w:rsidP="008853D7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227"/>
        <w:jc w:val="both"/>
        <w:rPr>
          <w:noProof/>
        </w:rPr>
      </w:pPr>
      <w:r>
        <w:rPr>
          <w:noProof/>
        </w:rPr>
        <w:t>Wykonawca w pełni odpowiada, za zgodność i terminowość wykonania usługi.</w:t>
      </w:r>
    </w:p>
    <w:p w14:paraId="2E0AEAC0" w14:textId="7E4867BD" w:rsidR="00FD6958" w:rsidRPr="00FD6958" w:rsidRDefault="00FD6958" w:rsidP="008853D7">
      <w:pPr>
        <w:pStyle w:val="Akapitzlist"/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22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 celu potwierdzenia odbioru usługi </w:t>
      </w:r>
      <w:r w:rsidRPr="00FD6958">
        <w:rPr>
          <w:noProof/>
          <w:sz w:val="22"/>
          <w:szCs w:val="22"/>
        </w:rPr>
        <w:t xml:space="preserve">Wykonawca każdorazowo wypełni karty przeglądu okresowego urządzeń, będące Załącznikiami do </w:t>
      </w:r>
      <w:r>
        <w:rPr>
          <w:noProof/>
          <w:sz w:val="22"/>
          <w:szCs w:val="22"/>
        </w:rPr>
        <w:t>„P</w:t>
      </w:r>
      <w:r w:rsidRPr="00FD6958">
        <w:rPr>
          <w:noProof/>
          <w:sz w:val="22"/>
          <w:szCs w:val="22"/>
        </w:rPr>
        <w:t>rotokołu przeglądu okresowego</w:t>
      </w:r>
      <w:r>
        <w:rPr>
          <w:noProof/>
          <w:sz w:val="22"/>
          <w:szCs w:val="22"/>
        </w:rPr>
        <w:t xml:space="preserve">”,  które zostana </w:t>
      </w:r>
      <w:r>
        <w:rPr>
          <w:noProof/>
        </w:rPr>
        <w:t xml:space="preserve"> </w:t>
      </w:r>
      <w:r w:rsidRPr="00FD6958">
        <w:rPr>
          <w:noProof/>
          <w:sz w:val="22"/>
          <w:szCs w:val="22"/>
        </w:rPr>
        <w:t>podpisanymi przez przedstawicieli obu Stron.</w:t>
      </w:r>
    </w:p>
    <w:p w14:paraId="12C07E54" w14:textId="7EB78C13" w:rsidR="00FD6958" w:rsidRDefault="00FD6958" w:rsidP="008853D7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227"/>
        <w:jc w:val="both"/>
        <w:rPr>
          <w:noProof/>
        </w:rPr>
      </w:pPr>
      <w:r>
        <w:rPr>
          <w:noProof/>
        </w:rPr>
        <w:t>Wykonawca przedstawi w karcie przeglądu okresowego w punktach zalecenia pokontrolne i ocenę stanu technicznego urządzeń klimatyzacyjnych, wentylacyjnych i chłodniczych. Zalecenia pokontrolne powinny zawierać opis usterek, uszkodzeń, wad lub awarii wraz z wykazem przewidywanych do wykonania czynności w celu przywrócenia urządzenia do prawidłowego funkcjonowania.</w:t>
      </w:r>
    </w:p>
    <w:p w14:paraId="7DBB0C17" w14:textId="66054B30" w:rsidR="00FD6958" w:rsidRDefault="00FD6958" w:rsidP="003508F3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340"/>
        <w:rPr>
          <w:noProof/>
        </w:rPr>
      </w:pPr>
      <w:r>
        <w:rPr>
          <w:noProof/>
        </w:rPr>
        <w:t>Wykonawca zapewni środki, materiały, narzędzia i urządzenia konieczne do konserwacji.</w:t>
      </w:r>
    </w:p>
    <w:p w14:paraId="26B71EFE" w14:textId="72C8539A" w:rsidR="00FD6958" w:rsidRDefault="00FD6958" w:rsidP="003508F3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340"/>
        <w:rPr>
          <w:noProof/>
        </w:rPr>
      </w:pPr>
      <w:r>
        <w:rPr>
          <w:noProof/>
        </w:rPr>
        <w:t xml:space="preserve">Wykonawca </w:t>
      </w:r>
      <w:r w:rsidR="003B328B">
        <w:rPr>
          <w:noProof/>
        </w:rPr>
        <w:t xml:space="preserve">dopuszcza wymianę </w:t>
      </w:r>
      <w:r>
        <w:rPr>
          <w:noProof/>
        </w:rPr>
        <w:t>filtrów dostarczonych przez Zamawiającego.</w:t>
      </w:r>
    </w:p>
    <w:p w14:paraId="5A2CB104" w14:textId="6DFB630D" w:rsidR="00FD6958" w:rsidRDefault="00FD6958" w:rsidP="003508F3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340"/>
        <w:rPr>
          <w:noProof/>
        </w:rPr>
      </w:pPr>
      <w:r>
        <w:rPr>
          <w:noProof/>
        </w:rPr>
        <w:t>Każdorazowo po zakończeniu prac Wykonawca zobowiązany jest do uporządkowania miejsca</w:t>
      </w:r>
    </w:p>
    <w:p w14:paraId="7F8FCFE0" w14:textId="77777777" w:rsidR="00FD6958" w:rsidRDefault="00FD6958" w:rsidP="003508F3">
      <w:pPr>
        <w:tabs>
          <w:tab w:val="left" w:pos="-1277"/>
          <w:tab w:val="right" w:pos="284"/>
        </w:tabs>
        <w:spacing w:line="300" w:lineRule="atLeast"/>
        <w:ind w:left="340"/>
        <w:rPr>
          <w:noProof/>
        </w:rPr>
      </w:pPr>
      <w:r>
        <w:rPr>
          <w:noProof/>
        </w:rPr>
        <w:t>pracy, zabierając wymienione elementy, zużyte materiały eksploatacyjne i przekazując do utylizacji</w:t>
      </w:r>
    </w:p>
    <w:p w14:paraId="4B26B405" w14:textId="77777777" w:rsidR="00FD6958" w:rsidRDefault="00FD6958" w:rsidP="003508F3">
      <w:pPr>
        <w:tabs>
          <w:tab w:val="left" w:pos="-1277"/>
          <w:tab w:val="right" w:pos="284"/>
        </w:tabs>
        <w:spacing w:line="300" w:lineRule="atLeast"/>
        <w:ind w:left="340"/>
        <w:rPr>
          <w:noProof/>
        </w:rPr>
      </w:pPr>
      <w:r>
        <w:rPr>
          <w:noProof/>
        </w:rPr>
        <w:t>na własny koszt. Dotyczy to również czynnika chłodniczego.</w:t>
      </w:r>
    </w:p>
    <w:p w14:paraId="5208BF3D" w14:textId="610882A1" w:rsidR="00FD6958" w:rsidRDefault="00FD6958" w:rsidP="003508F3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340"/>
        <w:rPr>
          <w:noProof/>
        </w:rPr>
      </w:pPr>
      <w:r>
        <w:rPr>
          <w:noProof/>
        </w:rPr>
        <w:t>Zamawiający wymaga dostarczenia dokumentów potwierdzajacych zagospodarowanie odpadów,</w:t>
      </w:r>
      <w:r w:rsidR="003508F3">
        <w:rPr>
          <w:noProof/>
        </w:rPr>
        <w:t xml:space="preserve"> </w:t>
      </w:r>
      <w:r>
        <w:rPr>
          <w:noProof/>
        </w:rPr>
        <w:t>wymienionych elementów, zużytych materiałów ekspoloatacyjnych i czynnika chłodniczgo .</w:t>
      </w:r>
    </w:p>
    <w:p w14:paraId="2C3FB18B" w14:textId="0244593D" w:rsidR="00FD6958" w:rsidRDefault="00FD6958" w:rsidP="003508F3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340"/>
        <w:jc w:val="both"/>
        <w:rPr>
          <w:noProof/>
        </w:rPr>
      </w:pPr>
      <w:r>
        <w:rPr>
          <w:noProof/>
        </w:rPr>
        <w:t>Prace związane z realizacją usługi Wykonawca będzie wykonywał zgodnie z obowiązującymi</w:t>
      </w:r>
      <w:r w:rsidR="003508F3">
        <w:rPr>
          <w:noProof/>
        </w:rPr>
        <w:t xml:space="preserve"> </w:t>
      </w:r>
      <w:r>
        <w:rPr>
          <w:noProof/>
        </w:rPr>
        <w:t>przepisami i zasadami wiedzy technicznej, Polskimi Normami oraz z zachowaniem warunków</w:t>
      </w:r>
      <w:r w:rsidR="003508F3">
        <w:rPr>
          <w:noProof/>
        </w:rPr>
        <w:t xml:space="preserve"> </w:t>
      </w:r>
      <w:r>
        <w:rPr>
          <w:noProof/>
        </w:rPr>
        <w:t>Bezpieczeństwa</w:t>
      </w:r>
      <w:r w:rsidR="003508F3">
        <w:rPr>
          <w:noProof/>
        </w:rPr>
        <w:t xml:space="preserve">                 </w:t>
      </w:r>
      <w:r>
        <w:rPr>
          <w:noProof/>
        </w:rPr>
        <w:t xml:space="preserve"> i Higieny Pracy.</w:t>
      </w:r>
    </w:p>
    <w:p w14:paraId="28AE912F" w14:textId="38C11E58" w:rsidR="00FD6958" w:rsidRDefault="00FD6958" w:rsidP="003508F3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340"/>
        <w:jc w:val="both"/>
        <w:rPr>
          <w:noProof/>
        </w:rPr>
      </w:pPr>
      <w:r>
        <w:rPr>
          <w:noProof/>
        </w:rPr>
        <w:t>Wykonawca będzie stosował przy przeglądach urządzeń materiały i narzędzia spełniające</w:t>
      </w:r>
      <w:r w:rsidR="00CB04C1">
        <w:rPr>
          <w:noProof/>
        </w:rPr>
        <w:t xml:space="preserve"> </w:t>
      </w:r>
      <w:r>
        <w:rPr>
          <w:noProof/>
        </w:rPr>
        <w:t>odpowiednie normy techniczne, które posiadają wymagane prawem polskim i europejskim</w:t>
      </w:r>
      <w:r w:rsidR="00CB04C1">
        <w:rPr>
          <w:noProof/>
        </w:rPr>
        <w:t xml:space="preserve"> </w:t>
      </w:r>
      <w:r>
        <w:rPr>
          <w:noProof/>
        </w:rPr>
        <w:t>świadectwa jakości, certyfikaty, w tym bezpieczeństwa.</w:t>
      </w:r>
    </w:p>
    <w:p w14:paraId="648724E3" w14:textId="3017EE14" w:rsidR="00FD6958" w:rsidRDefault="00FD6958" w:rsidP="003508F3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340"/>
        <w:jc w:val="both"/>
        <w:rPr>
          <w:noProof/>
        </w:rPr>
      </w:pPr>
      <w:r>
        <w:rPr>
          <w:noProof/>
        </w:rPr>
        <w:t xml:space="preserve">Wykonawca ponosi odpowiedzialność za szkody wyrządzone z jego winy w związku z pracami </w:t>
      </w:r>
      <w:r w:rsidR="00CB04C1">
        <w:rPr>
          <w:noProof/>
        </w:rPr>
        <w:t xml:space="preserve">                </w:t>
      </w:r>
      <w:r>
        <w:rPr>
          <w:noProof/>
        </w:rPr>
        <w:t>w</w:t>
      </w:r>
      <w:r w:rsidR="00CB04C1">
        <w:rPr>
          <w:noProof/>
        </w:rPr>
        <w:t xml:space="preserve"> </w:t>
      </w:r>
      <w:r w:rsidR="0026713F">
        <w:rPr>
          <w:noProof/>
        </w:rPr>
        <w:t>zakresie przedmiotu U</w:t>
      </w:r>
      <w:r>
        <w:rPr>
          <w:noProof/>
        </w:rPr>
        <w:t>mowy.</w:t>
      </w:r>
    </w:p>
    <w:p w14:paraId="69FA9C38" w14:textId="4985B09C" w:rsidR="00FD6958" w:rsidRDefault="00FD6958" w:rsidP="003508F3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340"/>
        <w:jc w:val="both"/>
        <w:rPr>
          <w:noProof/>
        </w:rPr>
      </w:pPr>
      <w:r>
        <w:rPr>
          <w:noProof/>
        </w:rPr>
        <w:t>Wykonawca zobowiązuje się do zawiadomienia Zamawiającego o wszelkich zauważonych</w:t>
      </w:r>
      <w:r w:rsidR="00CB04C1">
        <w:rPr>
          <w:noProof/>
        </w:rPr>
        <w:t xml:space="preserve"> </w:t>
      </w:r>
      <w:r>
        <w:rPr>
          <w:noProof/>
        </w:rPr>
        <w:t xml:space="preserve">usterkach urządzeń, których usunięcie wykracza </w:t>
      </w:r>
      <w:r w:rsidR="0026713F">
        <w:rPr>
          <w:noProof/>
        </w:rPr>
        <w:t>poza zakres prac określonych w U</w:t>
      </w:r>
      <w:r>
        <w:rPr>
          <w:noProof/>
        </w:rPr>
        <w:t>mowie, jak</w:t>
      </w:r>
      <w:r w:rsidR="00CB04C1">
        <w:rPr>
          <w:noProof/>
        </w:rPr>
        <w:t xml:space="preserve"> </w:t>
      </w:r>
      <w:r>
        <w:rPr>
          <w:noProof/>
        </w:rPr>
        <w:t>również kwalifikujących urządzenie do remontu lub modernizacji.</w:t>
      </w:r>
    </w:p>
    <w:p w14:paraId="4D3FB437" w14:textId="26E1AF13" w:rsidR="00FD6958" w:rsidRDefault="00FD6958" w:rsidP="003508F3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340"/>
        <w:jc w:val="both"/>
        <w:rPr>
          <w:noProof/>
        </w:rPr>
      </w:pPr>
      <w:r>
        <w:rPr>
          <w:noProof/>
        </w:rPr>
        <w:t xml:space="preserve">Zamawiający uzgodnii z Wykonawcą dokadny termin realizcji prac, o których mowa w § 1 </w:t>
      </w:r>
      <w:r w:rsidR="00B243EF">
        <w:rPr>
          <w:noProof/>
        </w:rPr>
        <w:t>ust 2</w:t>
      </w:r>
      <w:r>
        <w:rPr>
          <w:noProof/>
        </w:rPr>
        <w:t xml:space="preserve">, najpóźniej na </w:t>
      </w:r>
      <w:r w:rsidR="001B25C6">
        <w:rPr>
          <w:noProof/>
        </w:rPr>
        <w:t>14</w:t>
      </w:r>
      <w:r>
        <w:rPr>
          <w:noProof/>
        </w:rPr>
        <w:t xml:space="preserve"> </w:t>
      </w:r>
      <w:r w:rsidR="001B25C6">
        <w:rPr>
          <w:noProof/>
        </w:rPr>
        <w:t>dni kalendarzowych</w:t>
      </w:r>
      <w:r>
        <w:rPr>
          <w:noProof/>
        </w:rPr>
        <w:t xml:space="preserve"> przed rozpoczęcia przeglądów.</w:t>
      </w:r>
    </w:p>
    <w:p w14:paraId="1FF18317" w14:textId="26E23B44" w:rsidR="00FD6958" w:rsidRDefault="00FD6958" w:rsidP="003508F3">
      <w:pPr>
        <w:numPr>
          <w:ilvl w:val="0"/>
          <w:numId w:val="5"/>
        </w:numPr>
        <w:tabs>
          <w:tab w:val="left" w:pos="-1277"/>
          <w:tab w:val="right" w:pos="284"/>
        </w:tabs>
        <w:spacing w:line="300" w:lineRule="atLeast"/>
        <w:ind w:left="340"/>
        <w:jc w:val="both"/>
        <w:rPr>
          <w:noProof/>
        </w:rPr>
      </w:pPr>
      <w:r>
        <w:rPr>
          <w:noProof/>
        </w:rPr>
        <w:t>Zgłoszenie o termine przegladu zostanie przekazane Wykonawcy w formie wiadomości e-mail,</w:t>
      </w:r>
    </w:p>
    <w:p w14:paraId="0F3ECC6B" w14:textId="1C667EE1" w:rsidR="00FD6958" w:rsidRDefault="00FD6958" w:rsidP="001B25C6">
      <w:pPr>
        <w:tabs>
          <w:tab w:val="left" w:pos="-1277"/>
          <w:tab w:val="right" w:pos="284"/>
        </w:tabs>
        <w:spacing w:line="300" w:lineRule="atLeast"/>
        <w:ind w:left="340"/>
        <w:jc w:val="both"/>
        <w:rPr>
          <w:noProof/>
        </w:rPr>
      </w:pPr>
      <w:r>
        <w:rPr>
          <w:noProof/>
        </w:rPr>
        <w:t xml:space="preserve">wysłanej na adres: </w:t>
      </w:r>
      <w:r w:rsidR="001B25C6">
        <w:rPr>
          <w:noProof/>
        </w:rPr>
        <w:t xml:space="preserve">…………………………………. </w:t>
      </w:r>
      <w:r>
        <w:rPr>
          <w:noProof/>
        </w:rPr>
        <w:t>.</w:t>
      </w:r>
    </w:p>
    <w:p w14:paraId="7ABE11B4" w14:textId="77777777" w:rsidR="008B3D3F" w:rsidRPr="008B3D3F" w:rsidRDefault="008B3D3F" w:rsidP="008B3D3F">
      <w:pPr>
        <w:adjustRightInd w:val="0"/>
        <w:spacing w:before="240"/>
        <w:jc w:val="center"/>
        <w:rPr>
          <w:b/>
          <w:bCs/>
        </w:rPr>
      </w:pPr>
      <w:r w:rsidRPr="008B3D3F">
        <w:rPr>
          <w:b/>
        </w:rPr>
        <w:t>§</w:t>
      </w:r>
      <w:r w:rsidRPr="008B3D3F">
        <w:rPr>
          <w:b/>
          <w:bCs/>
        </w:rPr>
        <w:t xml:space="preserve"> 5</w:t>
      </w:r>
    </w:p>
    <w:p w14:paraId="1CF3F6F2" w14:textId="77777777" w:rsidR="008B3D3F" w:rsidRPr="00753ACF" w:rsidRDefault="008B3D3F" w:rsidP="00326334">
      <w:pPr>
        <w:adjustRightInd w:val="0"/>
        <w:spacing w:after="240"/>
        <w:jc w:val="center"/>
        <w:rPr>
          <w:b/>
        </w:rPr>
      </w:pPr>
      <w:r w:rsidRPr="00753ACF">
        <w:rPr>
          <w:b/>
        </w:rPr>
        <w:t>Zobowiązania Zamawiającego</w:t>
      </w:r>
    </w:p>
    <w:p w14:paraId="565551DE" w14:textId="77777777" w:rsidR="008B3D3F" w:rsidRPr="00753ACF" w:rsidRDefault="008B3D3F" w:rsidP="008B3D3F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</w:pPr>
      <w:r w:rsidRPr="00753ACF">
        <w:t>Zamawiający zobowiązuje się do współdziałania z Wykonawcą w celu wykonywania postanowień Umowy.</w:t>
      </w:r>
    </w:p>
    <w:p w14:paraId="22329515" w14:textId="77777777" w:rsidR="008B3D3F" w:rsidRDefault="008B3D3F" w:rsidP="008B3D3F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</w:pPr>
      <w:r w:rsidRPr="00753ACF">
        <w:t>Zamawiający zobowiązuje się do udzielania Wykonawcy wszelkich danych i informacji niezbędnych do należytej realizacji Umowy przez Wykonawcę.</w:t>
      </w:r>
    </w:p>
    <w:p w14:paraId="34906D7B" w14:textId="77777777" w:rsidR="003B287D" w:rsidRDefault="003B287D" w:rsidP="00490F8E">
      <w:pPr>
        <w:tabs>
          <w:tab w:val="left" w:pos="284"/>
        </w:tabs>
        <w:suppressAutoHyphens/>
        <w:ind w:right="72"/>
        <w:jc w:val="center"/>
        <w:rPr>
          <w:b/>
        </w:rPr>
      </w:pPr>
    </w:p>
    <w:p w14:paraId="224B54FB" w14:textId="77777777" w:rsidR="007B6AEA" w:rsidRPr="007B6AEA" w:rsidRDefault="007B6AEA" w:rsidP="007B6AEA">
      <w:pPr>
        <w:tabs>
          <w:tab w:val="left" w:pos="284"/>
        </w:tabs>
        <w:suppressAutoHyphens/>
        <w:ind w:right="72"/>
        <w:jc w:val="center"/>
        <w:rPr>
          <w:b/>
        </w:rPr>
      </w:pPr>
      <w:r w:rsidRPr="007B6AEA">
        <w:rPr>
          <w:b/>
        </w:rPr>
        <w:t>§ 6</w:t>
      </w:r>
    </w:p>
    <w:p w14:paraId="5B7A7526" w14:textId="2A9B8763" w:rsidR="007B6AEA" w:rsidRDefault="007B6AEA" w:rsidP="00811B4E">
      <w:pPr>
        <w:tabs>
          <w:tab w:val="left" w:pos="284"/>
        </w:tabs>
        <w:suppressAutoHyphens/>
        <w:spacing w:after="120"/>
        <w:ind w:right="72"/>
        <w:jc w:val="center"/>
        <w:rPr>
          <w:b/>
        </w:rPr>
      </w:pPr>
      <w:r>
        <w:rPr>
          <w:b/>
        </w:rPr>
        <w:t>Gwarancja</w:t>
      </w:r>
    </w:p>
    <w:p w14:paraId="46C3B9C9" w14:textId="255F63BF" w:rsidR="007B6AEA" w:rsidRPr="007B6AEA" w:rsidRDefault="000D6FD1" w:rsidP="0042048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line="280" w:lineRule="atLeast"/>
        <w:ind w:left="300" w:hanging="357"/>
        <w:jc w:val="both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7B6AEA">
        <w:rPr>
          <w:rStyle w:val="fontstyle01"/>
          <w:rFonts w:ascii="Times New Roman" w:hAnsi="Times New Roman"/>
          <w:sz w:val="22"/>
          <w:szCs w:val="22"/>
        </w:rPr>
        <w:t>Zamawiającemu przysługuje prawo zgłoszenia zastrzeżeń do czynności Wykonawcy</w:t>
      </w:r>
      <w:r w:rsidRPr="007B6AEA">
        <w:rPr>
          <w:color w:val="000000"/>
        </w:rPr>
        <w:br/>
      </w:r>
      <w:r w:rsidR="0026713F">
        <w:rPr>
          <w:rStyle w:val="fontstyle01"/>
          <w:rFonts w:ascii="Times New Roman" w:hAnsi="Times New Roman"/>
          <w:sz w:val="22"/>
          <w:szCs w:val="22"/>
        </w:rPr>
        <w:t>zrealizowanych na podstawie U</w:t>
      </w:r>
      <w:r w:rsidRPr="007B6AEA">
        <w:rPr>
          <w:rStyle w:val="fontstyle01"/>
          <w:rFonts w:ascii="Times New Roman" w:hAnsi="Times New Roman"/>
          <w:sz w:val="22"/>
          <w:szCs w:val="22"/>
        </w:rPr>
        <w:t>mowy, w terminie 2 miesięcy od dnia ich odbioru.</w:t>
      </w:r>
    </w:p>
    <w:p w14:paraId="106EBBD3" w14:textId="35A349AB" w:rsidR="007B6AEA" w:rsidRPr="007B6AEA" w:rsidRDefault="000D6FD1" w:rsidP="0042048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line="280" w:lineRule="atLeast"/>
        <w:ind w:left="300" w:hanging="357"/>
        <w:jc w:val="both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7B6AEA">
        <w:rPr>
          <w:rStyle w:val="fontstyle01"/>
          <w:rFonts w:ascii="Times New Roman" w:hAnsi="Times New Roman"/>
          <w:sz w:val="22"/>
          <w:szCs w:val="22"/>
        </w:rPr>
        <w:t>Wykonawca zobowiązany jest do uwzględnienia zastrzeżeń w terminie 14 dni kalendarzowych od</w:t>
      </w:r>
      <w:r w:rsidR="007B6AEA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7B6AEA">
        <w:rPr>
          <w:rStyle w:val="fontstyle01"/>
          <w:rFonts w:ascii="Times New Roman" w:hAnsi="Times New Roman"/>
          <w:sz w:val="22"/>
          <w:szCs w:val="22"/>
        </w:rPr>
        <w:t>dnia ich zgłoszenia Wykonawcy droga mailową lub faxem.</w:t>
      </w:r>
    </w:p>
    <w:p w14:paraId="6C318B05" w14:textId="1FA4190A" w:rsidR="000D6FD1" w:rsidRPr="007B6AEA" w:rsidRDefault="000D6FD1" w:rsidP="0042048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line="280" w:lineRule="atLeast"/>
        <w:ind w:left="300" w:hanging="357"/>
        <w:jc w:val="both"/>
        <w:rPr>
          <w:b/>
        </w:rPr>
      </w:pPr>
      <w:r w:rsidRPr="007B6AEA">
        <w:rPr>
          <w:rStyle w:val="fontstyle01"/>
          <w:rFonts w:ascii="Times New Roman" w:hAnsi="Times New Roman"/>
          <w:sz w:val="22"/>
          <w:szCs w:val="22"/>
        </w:rPr>
        <w:t>W przypadku opóźnienia w spełnieniu świadczeń, o których mowa w ust. 1 i 2, poza karą</w:t>
      </w:r>
      <w:r w:rsidRPr="007B6AEA">
        <w:rPr>
          <w:color w:val="000000"/>
        </w:rPr>
        <w:br/>
      </w:r>
      <w:r w:rsidRPr="007B6AEA">
        <w:rPr>
          <w:rStyle w:val="fontstyle01"/>
          <w:rFonts w:ascii="Times New Roman" w:hAnsi="Times New Roman"/>
          <w:sz w:val="22"/>
          <w:szCs w:val="22"/>
        </w:rPr>
        <w:t>umowną, Zamawiającemu przysługuje uprawnienie do powierzenia bez zgody sądu i bez utraty</w:t>
      </w:r>
      <w:r w:rsidRPr="007B6AEA">
        <w:rPr>
          <w:color w:val="000000"/>
        </w:rPr>
        <w:br/>
      </w:r>
      <w:r w:rsidRPr="007B6AEA">
        <w:rPr>
          <w:rStyle w:val="fontstyle01"/>
          <w:rFonts w:ascii="Times New Roman" w:hAnsi="Times New Roman"/>
          <w:sz w:val="22"/>
          <w:szCs w:val="22"/>
        </w:rPr>
        <w:t>gwarancji, uwzględnienia zastrzeżeń podmiotowi trzeciemu na koszt Wykonawcy.</w:t>
      </w:r>
    </w:p>
    <w:p w14:paraId="1B0E3460" w14:textId="77777777" w:rsidR="000D6FD1" w:rsidRDefault="000D6FD1" w:rsidP="00490F8E">
      <w:pPr>
        <w:tabs>
          <w:tab w:val="left" w:pos="284"/>
        </w:tabs>
        <w:suppressAutoHyphens/>
        <w:ind w:right="72"/>
        <w:jc w:val="center"/>
        <w:rPr>
          <w:b/>
        </w:rPr>
      </w:pPr>
    </w:p>
    <w:p w14:paraId="7F625A0A" w14:textId="2B680172" w:rsidR="00490F8E" w:rsidRDefault="00490F8E" w:rsidP="00490F8E">
      <w:pPr>
        <w:tabs>
          <w:tab w:val="left" w:pos="284"/>
        </w:tabs>
        <w:suppressAutoHyphens/>
        <w:ind w:right="72"/>
        <w:jc w:val="center"/>
        <w:rPr>
          <w:b/>
        </w:rPr>
      </w:pPr>
      <w:r w:rsidRPr="003742AA">
        <w:rPr>
          <w:b/>
        </w:rPr>
        <w:t xml:space="preserve">§ </w:t>
      </w:r>
      <w:r w:rsidR="004F1347">
        <w:rPr>
          <w:b/>
        </w:rPr>
        <w:t>7</w:t>
      </w:r>
    </w:p>
    <w:p w14:paraId="7084DFF3" w14:textId="3937ED98" w:rsidR="003B287D" w:rsidRDefault="002E2726" w:rsidP="00274F6F">
      <w:pPr>
        <w:tabs>
          <w:tab w:val="left" w:pos="284"/>
        </w:tabs>
        <w:suppressAutoHyphens/>
        <w:spacing w:after="120"/>
        <w:jc w:val="center"/>
        <w:rPr>
          <w:b/>
        </w:rPr>
      </w:pPr>
      <w:r w:rsidRPr="002E2726">
        <w:rPr>
          <w:b/>
        </w:rPr>
        <w:t>Przedstawiciele Stron</w:t>
      </w:r>
    </w:p>
    <w:p w14:paraId="7B25308F" w14:textId="7B21C217" w:rsidR="001C1F16" w:rsidRPr="002E7466" w:rsidRDefault="001C1F16" w:rsidP="001C1F16">
      <w:pPr>
        <w:pStyle w:val="Akapitzlist"/>
        <w:numPr>
          <w:ilvl w:val="0"/>
          <w:numId w:val="9"/>
        </w:numPr>
        <w:tabs>
          <w:tab w:val="left" w:pos="284"/>
        </w:tabs>
        <w:suppressAutoHyphens/>
        <w:ind w:left="284" w:right="72"/>
        <w:jc w:val="both"/>
        <w:rPr>
          <w:rStyle w:val="Hipercze"/>
          <w:color w:val="auto"/>
          <w:sz w:val="22"/>
          <w:szCs w:val="22"/>
          <w:u w:val="none"/>
        </w:rPr>
      </w:pPr>
      <w:r w:rsidRPr="002E7466">
        <w:rPr>
          <w:sz w:val="22"/>
          <w:szCs w:val="22"/>
        </w:rPr>
        <w:t>Osobą upoważnioną ze strony Zamawiającego do spra</w:t>
      </w:r>
      <w:r w:rsidR="0026713F">
        <w:rPr>
          <w:sz w:val="22"/>
          <w:szCs w:val="22"/>
        </w:rPr>
        <w:t>wowania nadzoru nad realizacją U</w:t>
      </w:r>
      <w:r w:rsidRPr="002E7466">
        <w:rPr>
          <w:sz w:val="22"/>
          <w:szCs w:val="22"/>
        </w:rPr>
        <w:t>mowy, koordynowani</w:t>
      </w:r>
      <w:r w:rsidR="0026713F">
        <w:rPr>
          <w:sz w:val="22"/>
          <w:szCs w:val="22"/>
        </w:rPr>
        <w:t>a prac związanych z realizacją U</w:t>
      </w:r>
      <w:r w:rsidRPr="002E7466">
        <w:rPr>
          <w:sz w:val="22"/>
          <w:szCs w:val="22"/>
        </w:rPr>
        <w:t>mowy i b</w:t>
      </w:r>
      <w:r w:rsidR="0026713F">
        <w:rPr>
          <w:sz w:val="22"/>
          <w:szCs w:val="22"/>
        </w:rPr>
        <w:t>ieżących kontaktów z Wykonawcą U</w:t>
      </w:r>
      <w:r w:rsidRPr="002E7466">
        <w:rPr>
          <w:sz w:val="22"/>
          <w:szCs w:val="22"/>
        </w:rPr>
        <w:t xml:space="preserve">mowy jest </w:t>
      </w:r>
      <w:r w:rsidR="00F04588">
        <w:rPr>
          <w:sz w:val="22"/>
          <w:szCs w:val="22"/>
        </w:rPr>
        <w:t>……………</w:t>
      </w:r>
      <w:r w:rsidRPr="002E7466">
        <w:rPr>
          <w:sz w:val="22"/>
          <w:szCs w:val="22"/>
        </w:rPr>
        <w:t xml:space="preserve">, tel. </w:t>
      </w:r>
      <w:r w:rsidR="00F04588">
        <w:rPr>
          <w:sz w:val="22"/>
          <w:szCs w:val="22"/>
        </w:rPr>
        <w:t>………………..</w:t>
      </w:r>
      <w:r w:rsidRPr="002E7466">
        <w:rPr>
          <w:sz w:val="22"/>
          <w:szCs w:val="22"/>
        </w:rPr>
        <w:t>, e-mail:</w:t>
      </w:r>
      <w:r w:rsidR="00F04588">
        <w:rPr>
          <w:sz w:val="22"/>
          <w:szCs w:val="22"/>
        </w:rPr>
        <w:t>……………………. .</w:t>
      </w:r>
    </w:p>
    <w:p w14:paraId="5CC4E9B0" w14:textId="16780A47" w:rsidR="001C1F16" w:rsidRPr="002E7466" w:rsidRDefault="001C1F16" w:rsidP="001C1F16">
      <w:pPr>
        <w:pStyle w:val="Akapitzlist"/>
        <w:numPr>
          <w:ilvl w:val="0"/>
          <w:numId w:val="9"/>
        </w:numPr>
        <w:tabs>
          <w:tab w:val="left" w:pos="284"/>
        </w:tabs>
        <w:suppressAutoHyphens/>
        <w:ind w:left="284" w:right="72"/>
        <w:jc w:val="both"/>
        <w:rPr>
          <w:sz w:val="22"/>
          <w:szCs w:val="22"/>
        </w:rPr>
      </w:pPr>
      <w:r w:rsidRPr="002E7466">
        <w:rPr>
          <w:sz w:val="22"/>
          <w:szCs w:val="22"/>
        </w:rPr>
        <w:t>Osobą uprawnioną przez Wykonawcę do reprezentowania go we wszelkich czynnościach zwią</w:t>
      </w:r>
      <w:r w:rsidR="0026713F">
        <w:rPr>
          <w:sz w:val="22"/>
          <w:szCs w:val="22"/>
        </w:rPr>
        <w:t>zanych z realizacją niniejszej U</w:t>
      </w:r>
      <w:r w:rsidRPr="002E7466">
        <w:rPr>
          <w:sz w:val="22"/>
          <w:szCs w:val="22"/>
        </w:rPr>
        <w:t xml:space="preserve">mowy jest </w:t>
      </w:r>
      <w:r w:rsidR="00B1159C">
        <w:rPr>
          <w:sz w:val="22"/>
          <w:szCs w:val="22"/>
        </w:rPr>
        <w:t>……………..</w:t>
      </w:r>
      <w:r w:rsidRPr="002E7466">
        <w:rPr>
          <w:sz w:val="22"/>
          <w:szCs w:val="22"/>
        </w:rPr>
        <w:t xml:space="preserve">, tel. </w:t>
      </w:r>
      <w:r w:rsidR="00B1159C">
        <w:rPr>
          <w:sz w:val="22"/>
          <w:szCs w:val="22"/>
        </w:rPr>
        <w:t>………………..</w:t>
      </w:r>
      <w:r w:rsidRPr="002E7466">
        <w:rPr>
          <w:sz w:val="22"/>
          <w:szCs w:val="22"/>
        </w:rPr>
        <w:t xml:space="preserve">, e-mail: </w:t>
      </w:r>
      <w:r w:rsidR="00B1159C">
        <w:rPr>
          <w:sz w:val="22"/>
          <w:szCs w:val="22"/>
        </w:rPr>
        <w:t xml:space="preserve">…………………………… </w:t>
      </w:r>
      <w:r w:rsidRPr="002E7466">
        <w:rPr>
          <w:sz w:val="22"/>
          <w:szCs w:val="22"/>
        </w:rPr>
        <w:t xml:space="preserve"> </w:t>
      </w:r>
    </w:p>
    <w:p w14:paraId="0945FC01" w14:textId="77777777" w:rsidR="001C1F16" w:rsidRDefault="001C1F16" w:rsidP="00490F8E">
      <w:pPr>
        <w:tabs>
          <w:tab w:val="left" w:pos="284"/>
        </w:tabs>
        <w:suppressAutoHyphens/>
        <w:ind w:right="72"/>
        <w:jc w:val="center"/>
        <w:rPr>
          <w:b/>
        </w:rPr>
      </w:pPr>
    </w:p>
    <w:p w14:paraId="349DA331" w14:textId="77777777" w:rsidR="00811B4E" w:rsidRDefault="00811B4E" w:rsidP="00DD3DF5">
      <w:pPr>
        <w:tabs>
          <w:tab w:val="left" w:pos="284"/>
        </w:tabs>
        <w:suppressAutoHyphens/>
        <w:ind w:right="72"/>
        <w:jc w:val="center"/>
        <w:rPr>
          <w:b/>
        </w:rPr>
      </w:pPr>
    </w:p>
    <w:p w14:paraId="1DCD2D8C" w14:textId="46DEAA1A" w:rsidR="00DD3DF5" w:rsidRPr="00DD3DF5" w:rsidRDefault="00DD3DF5" w:rsidP="00DD3DF5">
      <w:pPr>
        <w:tabs>
          <w:tab w:val="left" w:pos="284"/>
        </w:tabs>
        <w:suppressAutoHyphens/>
        <w:ind w:right="72"/>
        <w:jc w:val="center"/>
        <w:rPr>
          <w:b/>
        </w:rPr>
      </w:pPr>
      <w:r w:rsidRPr="00DD3DF5">
        <w:rPr>
          <w:b/>
        </w:rPr>
        <w:t>§</w:t>
      </w:r>
      <w:r w:rsidRPr="00DD3DF5">
        <w:rPr>
          <w:b/>
          <w:bCs/>
        </w:rPr>
        <w:t xml:space="preserve"> </w:t>
      </w:r>
      <w:r>
        <w:rPr>
          <w:b/>
          <w:bCs/>
        </w:rPr>
        <w:t>8</w:t>
      </w:r>
    </w:p>
    <w:p w14:paraId="63591605" w14:textId="13D32532" w:rsidR="00DD3DF5" w:rsidRDefault="00216DA4" w:rsidP="00274F6F">
      <w:pPr>
        <w:tabs>
          <w:tab w:val="left" w:pos="284"/>
        </w:tabs>
        <w:suppressAutoHyphens/>
        <w:spacing w:after="120"/>
        <w:jc w:val="center"/>
        <w:rPr>
          <w:b/>
          <w:bCs/>
        </w:rPr>
      </w:pPr>
      <w:r>
        <w:rPr>
          <w:b/>
          <w:bCs/>
        </w:rPr>
        <w:t>Kary umowne</w:t>
      </w:r>
    </w:p>
    <w:p w14:paraId="03BCEFC7" w14:textId="47C7B68D" w:rsidR="00C86179" w:rsidRDefault="00216DA4" w:rsidP="004026B9">
      <w:pPr>
        <w:pStyle w:val="Akapitzlist"/>
        <w:numPr>
          <w:ilvl w:val="0"/>
          <w:numId w:val="26"/>
        </w:numPr>
        <w:adjustRightInd w:val="0"/>
        <w:spacing w:line="280" w:lineRule="atLeast"/>
        <w:ind w:left="113"/>
        <w:jc w:val="both"/>
        <w:rPr>
          <w:rFonts w:eastAsiaTheme="minorHAnsi"/>
          <w:sz w:val="22"/>
          <w:szCs w:val="22"/>
          <w:lang w:eastAsia="en-US"/>
        </w:rPr>
      </w:pPr>
      <w:r w:rsidRPr="00C86179">
        <w:rPr>
          <w:rFonts w:eastAsiaTheme="minorHAnsi"/>
          <w:sz w:val="22"/>
          <w:szCs w:val="22"/>
          <w:lang w:eastAsia="en-US"/>
        </w:rPr>
        <w:t xml:space="preserve">Strony ustalają kary umowne za niedotrzymanie przez Wykonawcę </w:t>
      </w:r>
      <w:r w:rsidR="00EA7F05">
        <w:rPr>
          <w:rFonts w:eastAsiaTheme="minorHAnsi"/>
          <w:sz w:val="22"/>
          <w:szCs w:val="22"/>
          <w:lang w:eastAsia="en-US"/>
        </w:rPr>
        <w:t xml:space="preserve">któregokolwiek z </w:t>
      </w:r>
      <w:r w:rsidRPr="00C86179">
        <w:rPr>
          <w:rFonts w:eastAsiaTheme="minorHAnsi"/>
          <w:sz w:val="22"/>
          <w:szCs w:val="22"/>
          <w:lang w:eastAsia="en-US"/>
        </w:rPr>
        <w:t>termin</w:t>
      </w:r>
      <w:r w:rsidR="00EA7F05">
        <w:rPr>
          <w:rFonts w:eastAsiaTheme="minorHAnsi"/>
          <w:sz w:val="22"/>
          <w:szCs w:val="22"/>
          <w:lang w:eastAsia="en-US"/>
        </w:rPr>
        <w:t>ów</w:t>
      </w:r>
      <w:r w:rsidRPr="00C86179">
        <w:rPr>
          <w:rFonts w:eastAsiaTheme="minorHAnsi"/>
          <w:sz w:val="22"/>
          <w:szCs w:val="22"/>
          <w:lang w:eastAsia="en-US"/>
        </w:rPr>
        <w:t xml:space="preserve"> realizacji przedmiotu</w:t>
      </w:r>
      <w:r w:rsidR="00C86179" w:rsidRPr="00C86179">
        <w:rPr>
          <w:rFonts w:eastAsiaTheme="minorHAnsi"/>
          <w:sz w:val="22"/>
          <w:szCs w:val="22"/>
          <w:lang w:eastAsia="en-US"/>
        </w:rPr>
        <w:t xml:space="preserve"> </w:t>
      </w:r>
      <w:r w:rsidRPr="00C86179">
        <w:rPr>
          <w:rFonts w:eastAsiaTheme="minorHAnsi"/>
          <w:sz w:val="22"/>
          <w:szCs w:val="22"/>
          <w:lang w:eastAsia="en-US"/>
        </w:rPr>
        <w:t>zamówienia w wysokości 0,1% ceny netto</w:t>
      </w:r>
      <w:r w:rsidR="003B328B">
        <w:rPr>
          <w:rFonts w:eastAsiaTheme="minorHAnsi"/>
          <w:sz w:val="22"/>
          <w:szCs w:val="22"/>
          <w:lang w:eastAsia="en-US"/>
        </w:rPr>
        <w:t xml:space="preserve">, o której mowa w </w:t>
      </w:r>
      <w:r w:rsidR="00EA7F05">
        <w:rPr>
          <w:rFonts w:eastAsiaTheme="minorHAnsi"/>
          <w:sz w:val="22"/>
          <w:szCs w:val="22"/>
          <w:lang w:eastAsia="en-US"/>
        </w:rPr>
        <w:t>§ 3 ust. 1</w:t>
      </w:r>
      <w:r w:rsidR="003B328B">
        <w:rPr>
          <w:rFonts w:eastAsiaTheme="minorHAnsi"/>
          <w:sz w:val="22"/>
          <w:szCs w:val="22"/>
          <w:lang w:eastAsia="en-US"/>
        </w:rPr>
        <w:t xml:space="preserve"> Umowy</w:t>
      </w:r>
      <w:r w:rsidR="00EA7F05">
        <w:rPr>
          <w:rFonts w:eastAsiaTheme="minorHAnsi"/>
          <w:sz w:val="22"/>
          <w:szCs w:val="22"/>
          <w:lang w:eastAsia="en-US"/>
        </w:rPr>
        <w:t xml:space="preserve"> </w:t>
      </w:r>
      <w:r w:rsidRPr="00C86179">
        <w:rPr>
          <w:rFonts w:eastAsiaTheme="minorHAnsi"/>
          <w:sz w:val="22"/>
          <w:szCs w:val="22"/>
          <w:lang w:eastAsia="en-US"/>
        </w:rPr>
        <w:t>za każdy dzień opóźnienia.</w:t>
      </w:r>
      <w:r w:rsidR="00C86179" w:rsidRPr="00C86179">
        <w:rPr>
          <w:rFonts w:eastAsiaTheme="minorHAnsi"/>
          <w:sz w:val="22"/>
          <w:szCs w:val="22"/>
          <w:lang w:eastAsia="en-US"/>
        </w:rPr>
        <w:t xml:space="preserve"> </w:t>
      </w:r>
      <w:r w:rsidRPr="00C86179">
        <w:rPr>
          <w:rFonts w:eastAsiaTheme="minorHAnsi"/>
          <w:sz w:val="22"/>
          <w:szCs w:val="22"/>
          <w:lang w:eastAsia="en-US"/>
        </w:rPr>
        <w:t>Analogicznie naliczona kara umowna przysługuje Zamawiającemu również przy opóźnieniu w</w:t>
      </w:r>
      <w:r w:rsidR="007A0F0D" w:rsidRPr="00C86179">
        <w:rPr>
          <w:rFonts w:eastAsiaTheme="minorHAnsi"/>
          <w:sz w:val="22"/>
          <w:szCs w:val="22"/>
          <w:lang w:eastAsia="en-US"/>
        </w:rPr>
        <w:t xml:space="preserve"> ś</w:t>
      </w:r>
      <w:r w:rsidRPr="00C86179">
        <w:rPr>
          <w:rFonts w:eastAsiaTheme="minorHAnsi"/>
          <w:sz w:val="22"/>
          <w:szCs w:val="22"/>
          <w:lang w:eastAsia="en-US"/>
        </w:rPr>
        <w:t xml:space="preserve">wiadczeniach Wykonawcy określonych w § </w:t>
      </w:r>
      <w:r w:rsidR="00C86179">
        <w:rPr>
          <w:rFonts w:eastAsiaTheme="minorHAnsi"/>
          <w:sz w:val="22"/>
          <w:szCs w:val="22"/>
          <w:lang w:eastAsia="en-US"/>
        </w:rPr>
        <w:t>6 ust 2</w:t>
      </w:r>
      <w:r w:rsidRPr="00C86179">
        <w:rPr>
          <w:rFonts w:eastAsiaTheme="minorHAnsi"/>
          <w:sz w:val="22"/>
          <w:szCs w:val="22"/>
          <w:lang w:eastAsia="en-US"/>
        </w:rPr>
        <w:t xml:space="preserve"> Umowy.</w:t>
      </w:r>
    </w:p>
    <w:p w14:paraId="5A5D4321" w14:textId="77777777" w:rsidR="00EA7F05" w:rsidRPr="00BC4A1F" w:rsidRDefault="00EA7F05" w:rsidP="00EA7F05">
      <w:pPr>
        <w:pStyle w:val="Akapitzlist"/>
        <w:numPr>
          <w:ilvl w:val="0"/>
          <w:numId w:val="26"/>
        </w:numPr>
        <w:adjustRightInd w:val="0"/>
        <w:spacing w:line="280" w:lineRule="atLeast"/>
        <w:ind w:left="11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Ponadto Wykonawcy może zostać naliczona kara umowna za:</w:t>
      </w:r>
    </w:p>
    <w:p w14:paraId="57486DCE" w14:textId="5AE2E98A" w:rsidR="00EA7F05" w:rsidRPr="0036760B" w:rsidRDefault="00EA7F05" w:rsidP="007020B9">
      <w:pPr>
        <w:pStyle w:val="Akapitzlist"/>
        <w:numPr>
          <w:ilvl w:val="2"/>
          <w:numId w:val="12"/>
        </w:numPr>
        <w:adjustRightInd w:val="0"/>
        <w:spacing w:line="280" w:lineRule="atLeast"/>
        <w:ind w:left="338"/>
        <w:jc w:val="both"/>
        <w:rPr>
          <w:rFonts w:eastAsiaTheme="minorHAnsi"/>
          <w:sz w:val="22"/>
          <w:szCs w:val="22"/>
          <w:lang w:eastAsia="en-US"/>
        </w:rPr>
      </w:pPr>
      <w:r w:rsidRPr="0036760B">
        <w:rPr>
          <w:rFonts w:eastAsiaTheme="minorHAnsi"/>
          <w:sz w:val="22"/>
          <w:szCs w:val="22"/>
          <w:lang w:eastAsia="en-US"/>
        </w:rPr>
        <w:t xml:space="preserve">naruszenie zakazu, o którym mowa w § </w:t>
      </w:r>
      <w:r w:rsidR="007020B9" w:rsidRPr="0036760B">
        <w:rPr>
          <w:rFonts w:eastAsiaTheme="minorHAnsi"/>
          <w:sz w:val="22"/>
          <w:szCs w:val="22"/>
          <w:lang w:eastAsia="en-US"/>
        </w:rPr>
        <w:t>1</w:t>
      </w:r>
      <w:r w:rsidRPr="0036760B">
        <w:rPr>
          <w:rFonts w:eastAsiaTheme="minorHAnsi"/>
          <w:sz w:val="22"/>
          <w:szCs w:val="22"/>
          <w:lang w:eastAsia="en-US"/>
        </w:rPr>
        <w:t xml:space="preserve"> ust. </w:t>
      </w:r>
      <w:r w:rsidR="007020B9" w:rsidRPr="0036760B">
        <w:rPr>
          <w:rFonts w:eastAsiaTheme="minorHAnsi"/>
          <w:sz w:val="22"/>
          <w:szCs w:val="22"/>
          <w:lang w:eastAsia="en-US"/>
        </w:rPr>
        <w:t>7</w:t>
      </w:r>
      <w:r w:rsidRPr="0036760B">
        <w:rPr>
          <w:rFonts w:eastAsiaTheme="minorHAnsi"/>
          <w:sz w:val="22"/>
          <w:szCs w:val="22"/>
          <w:lang w:eastAsia="en-US"/>
        </w:rPr>
        <w:t xml:space="preserve"> </w:t>
      </w:r>
      <w:r w:rsidR="0026713F" w:rsidRPr="0036760B">
        <w:rPr>
          <w:rFonts w:eastAsiaTheme="minorHAnsi"/>
          <w:sz w:val="22"/>
          <w:szCs w:val="22"/>
          <w:lang w:eastAsia="en-US"/>
        </w:rPr>
        <w:t>U</w:t>
      </w:r>
      <w:r w:rsidRPr="0036760B">
        <w:rPr>
          <w:rFonts w:eastAsiaTheme="minorHAnsi"/>
          <w:sz w:val="22"/>
          <w:szCs w:val="22"/>
          <w:lang w:eastAsia="en-US"/>
        </w:rPr>
        <w:t>mowy w wysokości 0,1 % ceny netto</w:t>
      </w:r>
      <w:r w:rsidR="003B328B" w:rsidRPr="0036760B">
        <w:rPr>
          <w:rFonts w:eastAsiaTheme="minorHAnsi"/>
          <w:sz w:val="22"/>
          <w:szCs w:val="22"/>
          <w:lang w:eastAsia="en-US"/>
        </w:rPr>
        <w:t xml:space="preserve">, o której mowa w </w:t>
      </w:r>
      <w:r w:rsidRPr="0036760B">
        <w:rPr>
          <w:rFonts w:eastAsiaTheme="minorHAnsi"/>
          <w:sz w:val="22"/>
          <w:szCs w:val="22"/>
          <w:lang w:eastAsia="en-US"/>
        </w:rPr>
        <w:t xml:space="preserve"> § 3 ust. 1</w:t>
      </w:r>
      <w:r w:rsidR="003B328B" w:rsidRPr="0036760B">
        <w:rPr>
          <w:rFonts w:eastAsiaTheme="minorHAnsi"/>
          <w:sz w:val="22"/>
          <w:szCs w:val="22"/>
          <w:lang w:eastAsia="en-US"/>
        </w:rPr>
        <w:t xml:space="preserve"> Umowy</w:t>
      </w:r>
      <w:r w:rsidRPr="0036760B">
        <w:rPr>
          <w:rFonts w:eastAsiaTheme="minorHAnsi"/>
          <w:sz w:val="22"/>
          <w:szCs w:val="22"/>
          <w:lang w:eastAsia="en-US"/>
        </w:rPr>
        <w:t xml:space="preserve"> za każdy taki przypadek;</w:t>
      </w:r>
    </w:p>
    <w:p w14:paraId="2D4A0E11" w14:textId="1F628F6A" w:rsidR="00EA7F05" w:rsidRDefault="00EA7F05" w:rsidP="007020B9">
      <w:pPr>
        <w:pStyle w:val="Akapitzlist"/>
        <w:numPr>
          <w:ilvl w:val="2"/>
          <w:numId w:val="12"/>
        </w:numPr>
        <w:adjustRightInd w:val="0"/>
        <w:spacing w:line="280" w:lineRule="atLeast"/>
        <w:ind w:left="33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powierzenie wykonywania prac wynikających </w:t>
      </w:r>
      <w:r w:rsidR="0026713F">
        <w:rPr>
          <w:rFonts w:eastAsiaTheme="minorHAnsi"/>
          <w:sz w:val="22"/>
          <w:szCs w:val="22"/>
          <w:lang w:eastAsia="en-US"/>
        </w:rPr>
        <w:t xml:space="preserve">z Umowy, dla których niezbędne jest posiadanie odpowiednich certyfikatów lub świadectw kwalifikacyjnych osobom nie posiadającym takich dokumentów, w wysokości 0,1 </w:t>
      </w:r>
      <w:r w:rsidR="0026713F" w:rsidRPr="00C86179">
        <w:rPr>
          <w:rFonts w:eastAsiaTheme="minorHAnsi"/>
          <w:sz w:val="22"/>
          <w:szCs w:val="22"/>
          <w:lang w:eastAsia="en-US"/>
        </w:rPr>
        <w:t>% ceny netto</w:t>
      </w:r>
      <w:r w:rsidR="003B328B">
        <w:rPr>
          <w:rFonts w:eastAsiaTheme="minorHAnsi"/>
          <w:sz w:val="22"/>
          <w:szCs w:val="22"/>
          <w:lang w:eastAsia="en-US"/>
        </w:rPr>
        <w:t xml:space="preserve">, o której mowa w </w:t>
      </w:r>
      <w:r w:rsidR="0026713F">
        <w:rPr>
          <w:rFonts w:eastAsiaTheme="minorHAnsi"/>
          <w:sz w:val="22"/>
          <w:szCs w:val="22"/>
          <w:lang w:eastAsia="en-US"/>
        </w:rPr>
        <w:t>§ 3 ust. 1</w:t>
      </w:r>
      <w:r w:rsidR="003B328B">
        <w:rPr>
          <w:rFonts w:eastAsiaTheme="minorHAnsi"/>
          <w:sz w:val="22"/>
          <w:szCs w:val="22"/>
          <w:lang w:eastAsia="en-US"/>
        </w:rPr>
        <w:t xml:space="preserve"> Umowy</w:t>
      </w:r>
      <w:r w:rsidR="0026713F">
        <w:rPr>
          <w:rFonts w:eastAsiaTheme="minorHAnsi"/>
          <w:sz w:val="22"/>
          <w:szCs w:val="22"/>
          <w:lang w:eastAsia="en-US"/>
        </w:rPr>
        <w:t xml:space="preserve"> </w:t>
      </w:r>
      <w:r w:rsidR="0026713F" w:rsidRPr="00C86179">
        <w:rPr>
          <w:rFonts w:eastAsiaTheme="minorHAnsi"/>
          <w:sz w:val="22"/>
          <w:szCs w:val="22"/>
          <w:lang w:eastAsia="en-US"/>
        </w:rPr>
        <w:t xml:space="preserve">za każdy </w:t>
      </w:r>
      <w:r w:rsidR="0026713F">
        <w:rPr>
          <w:rFonts w:eastAsiaTheme="minorHAnsi"/>
          <w:sz w:val="22"/>
          <w:szCs w:val="22"/>
          <w:lang w:eastAsia="en-US"/>
        </w:rPr>
        <w:t>taki przypadek.</w:t>
      </w:r>
    </w:p>
    <w:p w14:paraId="424D7D1B" w14:textId="18B1D819" w:rsidR="004026B9" w:rsidRPr="00EA7F05" w:rsidRDefault="0026713F" w:rsidP="002A67E0">
      <w:pPr>
        <w:pStyle w:val="Akapitzlist"/>
        <w:adjustRightInd w:val="0"/>
        <w:spacing w:line="280" w:lineRule="atLeast"/>
        <w:ind w:left="114" w:hanging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</w:t>
      </w:r>
      <w:r w:rsidR="00216DA4" w:rsidRPr="00C86179">
        <w:rPr>
          <w:rFonts w:eastAsiaTheme="minorHAnsi"/>
          <w:sz w:val="22"/>
          <w:szCs w:val="22"/>
          <w:lang w:eastAsia="en-US"/>
        </w:rPr>
        <w:t>Wykonawca wyraża zgodę na potrącenia z należności przysługującej Wykonawcy naliczonej przez</w:t>
      </w:r>
      <w:r w:rsidR="00EA7F05">
        <w:rPr>
          <w:rFonts w:eastAsiaTheme="minorHAnsi"/>
          <w:sz w:val="22"/>
          <w:szCs w:val="22"/>
          <w:lang w:eastAsia="en-US"/>
        </w:rPr>
        <w:t xml:space="preserve"> </w:t>
      </w:r>
      <w:r w:rsidR="00216DA4" w:rsidRPr="00EA7F05">
        <w:rPr>
          <w:rFonts w:eastAsiaTheme="minorHAnsi"/>
          <w:sz w:val="24"/>
          <w:szCs w:val="24"/>
          <w:lang w:eastAsia="en-US"/>
        </w:rPr>
        <w:t>Zamawiającego kary umownej. Potrącenie w/w należności i zobowiązań dokonuje się na</w:t>
      </w:r>
      <w:r w:rsidR="00EA7F05">
        <w:rPr>
          <w:rFonts w:eastAsiaTheme="minorHAnsi"/>
          <w:sz w:val="24"/>
          <w:szCs w:val="24"/>
          <w:lang w:eastAsia="en-US"/>
        </w:rPr>
        <w:t xml:space="preserve"> </w:t>
      </w:r>
      <w:r w:rsidR="00216DA4" w:rsidRPr="00EA7F05">
        <w:rPr>
          <w:rFonts w:eastAsiaTheme="minorHAnsi"/>
          <w:sz w:val="24"/>
          <w:szCs w:val="24"/>
          <w:lang w:eastAsia="en-US"/>
        </w:rPr>
        <w:t>podstawie wystawionej przez Zamawiającego noty księgowej</w:t>
      </w:r>
      <w:r w:rsidR="00784AAD" w:rsidRPr="00EA7F05">
        <w:rPr>
          <w:rFonts w:eastAsiaTheme="minorHAnsi"/>
          <w:sz w:val="24"/>
          <w:szCs w:val="24"/>
          <w:lang w:eastAsia="en-US"/>
        </w:rPr>
        <w:t>.</w:t>
      </w:r>
    </w:p>
    <w:p w14:paraId="08E95FCE" w14:textId="79BBF844" w:rsidR="00784AAD" w:rsidRPr="00EA7F05" w:rsidRDefault="0026713F" w:rsidP="002A67E0">
      <w:pPr>
        <w:pStyle w:val="Akapitzlist"/>
        <w:tabs>
          <w:tab w:val="left" w:pos="284"/>
        </w:tabs>
        <w:suppressAutoHyphens/>
        <w:spacing w:line="280" w:lineRule="atLeast"/>
        <w:ind w:left="114" w:hanging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="00784AAD" w:rsidRPr="00EA7F05">
        <w:rPr>
          <w:rFonts w:eastAsiaTheme="minorHAnsi"/>
          <w:sz w:val="24"/>
          <w:szCs w:val="24"/>
          <w:lang w:eastAsia="en-US"/>
        </w:rPr>
        <w:t>Zamawiający jest uprawniony do dochodzenia na zasadach ogólnych odszkodowania uzupełniającego przewyższającego wysokość zastrzeżonych kar umownych.</w:t>
      </w:r>
    </w:p>
    <w:p w14:paraId="1C2B1334" w14:textId="5B9CD88D" w:rsidR="004F1347" w:rsidRPr="00753ACF" w:rsidRDefault="004F1347" w:rsidP="004F1347">
      <w:pPr>
        <w:autoSpaceDE w:val="0"/>
        <w:autoSpaceDN w:val="0"/>
        <w:adjustRightInd w:val="0"/>
        <w:spacing w:before="120"/>
        <w:jc w:val="center"/>
      </w:pPr>
      <w:r w:rsidRPr="00950980">
        <w:rPr>
          <w:b/>
        </w:rPr>
        <w:t>§</w:t>
      </w:r>
      <w:r w:rsidRPr="00950980">
        <w:rPr>
          <w:b/>
          <w:bCs/>
        </w:rPr>
        <w:t xml:space="preserve"> </w:t>
      </w:r>
      <w:r w:rsidR="001C01B9">
        <w:rPr>
          <w:b/>
          <w:bCs/>
        </w:rPr>
        <w:t>9</w:t>
      </w:r>
    </w:p>
    <w:p w14:paraId="3B8C691D" w14:textId="77777777" w:rsidR="004F1347" w:rsidRPr="00753ACF" w:rsidRDefault="004F1347" w:rsidP="004F1347">
      <w:pPr>
        <w:widowControl w:val="0"/>
        <w:adjustRightInd w:val="0"/>
        <w:contextualSpacing/>
        <w:jc w:val="center"/>
        <w:rPr>
          <w:b/>
          <w:bCs/>
        </w:rPr>
      </w:pPr>
      <w:r w:rsidRPr="00753ACF">
        <w:rPr>
          <w:b/>
          <w:bCs/>
        </w:rPr>
        <w:t>Odstąpienie od umowy</w:t>
      </w:r>
    </w:p>
    <w:p w14:paraId="14A9525B" w14:textId="77777777" w:rsidR="004F1347" w:rsidRDefault="004F1347" w:rsidP="004F1347">
      <w:pPr>
        <w:widowControl w:val="0"/>
        <w:adjustRightInd w:val="0"/>
        <w:contextualSpacing/>
        <w:jc w:val="center"/>
        <w:rPr>
          <w:b/>
        </w:rPr>
      </w:pPr>
    </w:p>
    <w:p w14:paraId="3EC93836" w14:textId="77777777" w:rsidR="004F1347" w:rsidRDefault="004F1347" w:rsidP="004F134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00" w:lineRule="atLeast"/>
        <w:ind w:left="227" w:hanging="227"/>
        <w:contextualSpacing/>
        <w:jc w:val="both"/>
      </w:pPr>
      <w:r w:rsidRPr="00C9347C">
        <w:t xml:space="preserve">Zamawiający może odstąpić od Umowy w przypadku opóźnienia Wykonawcy w spełnieniu świadczeń z Umowy, po uprzednim wezwaniu Wykonawcy do spełnienia świadczenia. Wezwanie Zamawiającego może być dokonane faxem lub drogą mailową na adres e-mail Wykonawcy wskazany do korespondencji, bez stosowania elektronicznego podpisu. </w:t>
      </w:r>
    </w:p>
    <w:p w14:paraId="487E5093" w14:textId="37C263E4" w:rsidR="004F1347" w:rsidRDefault="004F1347" w:rsidP="004F134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00" w:lineRule="atLeast"/>
        <w:ind w:left="227" w:hanging="227"/>
        <w:contextualSpacing/>
        <w:jc w:val="both"/>
      </w:pPr>
      <w:r w:rsidRPr="00C9347C">
        <w:t>Ponadto Zamawiający moż</w:t>
      </w:r>
      <w:r w:rsidR="0026713F">
        <w:t>e odstąpić od U</w:t>
      </w:r>
      <w:r>
        <w:t xml:space="preserve">mowy w przypadku </w:t>
      </w:r>
      <w:r w:rsidRPr="00C9347C">
        <w:t>ogłoszenia likwidacji Wykonawcy.</w:t>
      </w:r>
    </w:p>
    <w:p w14:paraId="38B0C1EF" w14:textId="6B0E5F89" w:rsidR="004F1347" w:rsidRPr="00950980" w:rsidRDefault="004F1347" w:rsidP="0026713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00" w:lineRule="atLeast"/>
        <w:ind w:left="227" w:hanging="227"/>
        <w:contextualSpacing/>
        <w:jc w:val="both"/>
      </w:pPr>
      <w:r w:rsidRPr="00950980">
        <w:t>Wykonawca zobowiązuje się do zapłaty na rzecz Zamawiającego kary umownej za odstąpienie</w:t>
      </w:r>
      <w:r w:rsidR="0026713F">
        <w:t xml:space="preserve"> </w:t>
      </w:r>
      <w:r w:rsidRPr="00950980">
        <w:t>przez Zamawia</w:t>
      </w:r>
      <w:r w:rsidR="0026713F">
        <w:t>jącego od U</w:t>
      </w:r>
      <w:r w:rsidRPr="00950980">
        <w:t>mowy z powodu opóźnienia Wykonawcy lub innych okoliczności, za</w:t>
      </w:r>
      <w:r>
        <w:t xml:space="preserve"> </w:t>
      </w:r>
      <w:r w:rsidRPr="00950980">
        <w:t>które odpowiada Wykonawca, skutkujących niewykonaniem lub nienależytym wykonaniem</w:t>
      </w:r>
      <w:r w:rsidR="0026713F">
        <w:t xml:space="preserve"> </w:t>
      </w:r>
      <w:r w:rsidRPr="00950980">
        <w:t>Umowy – w wysokości 10% ceny netto</w:t>
      </w:r>
      <w:r w:rsidR="003B328B">
        <w:t xml:space="preserve">, o której mowa w </w:t>
      </w:r>
      <w:r w:rsidRPr="00950980">
        <w:t xml:space="preserve"> § </w:t>
      </w:r>
      <w:r>
        <w:t>3</w:t>
      </w:r>
      <w:r w:rsidRPr="00950980">
        <w:t xml:space="preserve"> ust.</w:t>
      </w:r>
      <w:r w:rsidR="0026713F">
        <w:t xml:space="preserve"> </w:t>
      </w:r>
      <w:r>
        <w:t>1</w:t>
      </w:r>
      <w:r w:rsidRPr="00950980">
        <w:t xml:space="preserve"> Umowy.</w:t>
      </w:r>
      <w:bookmarkStart w:id="0" w:name="_GoBack"/>
      <w:bookmarkEnd w:id="0"/>
    </w:p>
    <w:p w14:paraId="69212769" w14:textId="160B3063" w:rsidR="004F1347" w:rsidRPr="0026713F" w:rsidRDefault="0026713F" w:rsidP="0026713F">
      <w:pPr>
        <w:pStyle w:val="Akapitzlist"/>
        <w:widowControl w:val="0"/>
        <w:numPr>
          <w:ilvl w:val="0"/>
          <w:numId w:val="3"/>
        </w:numPr>
        <w:adjustRightInd w:val="0"/>
        <w:spacing w:line="300" w:lineRule="atLeast"/>
        <w:ind w:left="227" w:hanging="227"/>
        <w:jc w:val="both"/>
        <w:rPr>
          <w:sz w:val="24"/>
          <w:szCs w:val="24"/>
        </w:rPr>
      </w:pPr>
      <w:r>
        <w:rPr>
          <w:sz w:val="22"/>
          <w:szCs w:val="22"/>
        </w:rPr>
        <w:t>Oświadczenie o odstąpieniu od U</w:t>
      </w:r>
      <w:r w:rsidR="004F1347" w:rsidRPr="00950980">
        <w:rPr>
          <w:sz w:val="22"/>
          <w:szCs w:val="22"/>
        </w:rPr>
        <w:t>mowy należy złożyć drugiej stronie w formie pisemnej, pod</w:t>
      </w:r>
      <w:r>
        <w:rPr>
          <w:sz w:val="22"/>
          <w:szCs w:val="22"/>
        </w:rPr>
        <w:t xml:space="preserve"> </w:t>
      </w:r>
      <w:r w:rsidR="004F1347" w:rsidRPr="0026713F">
        <w:rPr>
          <w:sz w:val="24"/>
          <w:szCs w:val="24"/>
        </w:rPr>
        <w:t>rygorem nieważności, w terminie 30 dni od zaistnienia przesłanki odstąpienia lub dowiedzenia się Zamawiającego o zaistnieniu takiej przesłanki. Oświadczenie o odstąpieniu musi zawierać uzasadnienie. Odstąpienie staje się skuteczne z chwilą doręczenia drugiej stronie.</w:t>
      </w:r>
    </w:p>
    <w:p w14:paraId="37F1E39A" w14:textId="77777777" w:rsidR="004F1347" w:rsidRDefault="004F1347" w:rsidP="0026713F">
      <w:pPr>
        <w:widowControl w:val="0"/>
        <w:adjustRightInd w:val="0"/>
        <w:spacing w:line="300" w:lineRule="atLeast"/>
        <w:ind w:left="227" w:hanging="227"/>
        <w:contextualSpacing/>
      </w:pPr>
      <w:r>
        <w:t>5. Za opóźnienie Zamawiającego z zapłatą ceny za wykonanie przedmiotu zamówienia określonego</w:t>
      </w:r>
    </w:p>
    <w:p w14:paraId="55B55978" w14:textId="77777777" w:rsidR="004F1347" w:rsidRPr="00C9347C" w:rsidRDefault="004F1347" w:rsidP="0026713F">
      <w:pPr>
        <w:widowControl w:val="0"/>
        <w:adjustRightInd w:val="0"/>
        <w:spacing w:line="300" w:lineRule="atLeast"/>
        <w:ind w:left="227" w:hanging="227"/>
        <w:contextualSpacing/>
      </w:pPr>
      <w:r>
        <w:t xml:space="preserve">    w § 1 Umowy, Wykonawca może naliczyć odsetki ustawowe.</w:t>
      </w:r>
    </w:p>
    <w:p w14:paraId="7DC005DE" w14:textId="77777777" w:rsidR="004F1347" w:rsidRDefault="004F1347" w:rsidP="0026713F">
      <w:pPr>
        <w:tabs>
          <w:tab w:val="left" w:pos="284"/>
        </w:tabs>
        <w:suppressAutoHyphens/>
        <w:ind w:right="72"/>
        <w:rPr>
          <w:b/>
        </w:rPr>
      </w:pPr>
    </w:p>
    <w:p w14:paraId="5CE15787" w14:textId="49A72D4E" w:rsidR="001C1F16" w:rsidRDefault="001C1F16" w:rsidP="001C1F16">
      <w:pPr>
        <w:tabs>
          <w:tab w:val="left" w:pos="284"/>
        </w:tabs>
        <w:suppressAutoHyphens/>
        <w:ind w:right="72"/>
        <w:jc w:val="center"/>
        <w:rPr>
          <w:b/>
        </w:rPr>
      </w:pPr>
      <w:r w:rsidRPr="008437A8">
        <w:rPr>
          <w:b/>
        </w:rPr>
        <w:t xml:space="preserve">§ </w:t>
      </w:r>
      <w:r w:rsidR="00B50E46">
        <w:rPr>
          <w:b/>
        </w:rPr>
        <w:t>10</w:t>
      </w:r>
    </w:p>
    <w:p w14:paraId="5FCBABAC" w14:textId="6536FB7E" w:rsidR="008437A8" w:rsidRPr="008437A8" w:rsidRDefault="0085608D" w:rsidP="00B50E46">
      <w:pPr>
        <w:tabs>
          <w:tab w:val="left" w:pos="284"/>
        </w:tabs>
        <w:suppressAutoHyphens/>
        <w:spacing w:after="120" w:line="300" w:lineRule="atLeast"/>
        <w:ind w:right="72"/>
        <w:jc w:val="center"/>
        <w:rPr>
          <w:b/>
        </w:rPr>
      </w:pPr>
      <w:r w:rsidRPr="0085608D">
        <w:rPr>
          <w:b/>
        </w:rPr>
        <w:t>Postanowienia końcowe</w:t>
      </w:r>
    </w:p>
    <w:p w14:paraId="2990C3DE" w14:textId="77777777" w:rsidR="009628EA" w:rsidRDefault="009628EA" w:rsidP="00B50E46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spacing w:line="300" w:lineRule="atLeast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>Umowa została</w:t>
      </w:r>
      <w:r w:rsidR="00490F8E" w:rsidRPr="009628EA">
        <w:rPr>
          <w:sz w:val="22"/>
          <w:szCs w:val="22"/>
        </w:rPr>
        <w:t xml:space="preserve"> sporządzona w dwóch jednobrzmiących egzemplarzach, jeden egzemplarz dla Zamawiającego i drugi dla Wykonawcy.</w:t>
      </w:r>
    </w:p>
    <w:p w14:paraId="57914093" w14:textId="77777777" w:rsidR="009628EA" w:rsidRDefault="00EB0F40" w:rsidP="00B50E46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spacing w:line="300" w:lineRule="atLeast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 xml:space="preserve">Ilekroć w Umowie jest mowa o dniach roboczych należy przez nie rozumieć każdy dzień od poniedziałku do piątku z wyjątkiem dni ustawowo wolnych od pracy w rozumieniu ustawy z dnia 18 stycznia 1951 r. o dniach wolnych od pracy (Dz. U. 2015 poz. 90). </w:t>
      </w:r>
    </w:p>
    <w:p w14:paraId="078BB18F" w14:textId="77777777" w:rsidR="009628EA" w:rsidRDefault="00490F8E" w:rsidP="00B50E46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spacing w:line="300" w:lineRule="atLeast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 xml:space="preserve">Adresy wskazane w treści Umowy wiążą Strony do czasu doręczenia stronie informacji o zmianie adresu. </w:t>
      </w:r>
    </w:p>
    <w:p w14:paraId="585F0D75" w14:textId="0D59B343" w:rsidR="009628EA" w:rsidRDefault="0026713F" w:rsidP="00B50E46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spacing w:line="30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Zmiana treści U</w:t>
      </w:r>
      <w:r w:rsidR="00490F8E" w:rsidRPr="009628EA">
        <w:rPr>
          <w:sz w:val="22"/>
          <w:szCs w:val="22"/>
        </w:rPr>
        <w:t>mowy wymaga formy pisemnej pod rygorem nieważności.</w:t>
      </w:r>
    </w:p>
    <w:p w14:paraId="2AF499C9" w14:textId="77777777" w:rsidR="009628EA" w:rsidRDefault="00490F8E" w:rsidP="00B50E46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spacing w:line="300" w:lineRule="atLeast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>Wykonawca nie ma prawa dokonywać cesji, przeniesienia bądź obciążenia swoich praw lub obowiązków wynikających z Umowy ani w inny sposób dążyć do ich zbycia bez uprzedniej, pisemnej pod rygorem nieważności, zgody Zamawiającego.</w:t>
      </w:r>
    </w:p>
    <w:p w14:paraId="6606B341" w14:textId="12090F02" w:rsidR="009628EA" w:rsidRDefault="0026713F" w:rsidP="00B50E46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spacing w:line="30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sprawach nieunormowanych U</w:t>
      </w:r>
      <w:r w:rsidR="00490F8E" w:rsidRPr="009628EA">
        <w:rPr>
          <w:sz w:val="22"/>
          <w:szCs w:val="22"/>
        </w:rPr>
        <w:t>mową mają zastosowanie odpowiednie przepisy Kodeksu Cywilnego.</w:t>
      </w:r>
    </w:p>
    <w:p w14:paraId="48CC4CBE" w14:textId="6978A6FB" w:rsidR="00490F8E" w:rsidRPr="009628EA" w:rsidRDefault="00490F8E" w:rsidP="00B50E46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spacing w:line="300" w:lineRule="atLeast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>Wszelkie spory, jakie mogą powst</w:t>
      </w:r>
      <w:r w:rsidR="0026713F">
        <w:rPr>
          <w:sz w:val="22"/>
          <w:szCs w:val="22"/>
        </w:rPr>
        <w:t>ać na tle niniejszej U</w:t>
      </w:r>
      <w:r w:rsidRPr="009628EA">
        <w:rPr>
          <w:sz w:val="22"/>
          <w:szCs w:val="22"/>
        </w:rPr>
        <w:t>mowy podlegać będą rozstrzyganiu przed Sądem właściwym miejscowo dla siedziby Zamawiającego.</w:t>
      </w:r>
    </w:p>
    <w:p w14:paraId="6BFD8212" w14:textId="77777777" w:rsidR="009628EA" w:rsidRDefault="009628EA" w:rsidP="00490F8E">
      <w:pPr>
        <w:widowControl w:val="0"/>
        <w:adjustRightInd w:val="0"/>
        <w:contextualSpacing/>
        <w:jc w:val="both"/>
        <w:rPr>
          <w:u w:val="single"/>
        </w:rPr>
      </w:pPr>
    </w:p>
    <w:p w14:paraId="60A8E83B" w14:textId="77777777" w:rsidR="00490F8E" w:rsidRPr="002E7466" w:rsidRDefault="002E7466" w:rsidP="00490F8E">
      <w:pPr>
        <w:widowControl w:val="0"/>
        <w:adjustRightInd w:val="0"/>
        <w:contextualSpacing/>
        <w:jc w:val="both"/>
        <w:rPr>
          <w:u w:val="single"/>
        </w:rPr>
      </w:pPr>
      <w:r w:rsidRPr="002E7466">
        <w:rPr>
          <w:u w:val="single"/>
        </w:rPr>
        <w:t>Załączniki:</w:t>
      </w:r>
    </w:p>
    <w:p w14:paraId="4AE20171" w14:textId="53AB6B77" w:rsidR="002E7466" w:rsidRDefault="002E7466" w:rsidP="007D2E08">
      <w:pPr>
        <w:pStyle w:val="Akapitzlist"/>
        <w:widowControl w:val="0"/>
        <w:numPr>
          <w:ilvl w:val="0"/>
          <w:numId w:val="10"/>
        </w:numPr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494958" w:rsidRPr="00494958">
        <w:rPr>
          <w:rFonts w:eastAsiaTheme="minorEastAsia"/>
          <w:sz w:val="22"/>
          <w:szCs w:val="22"/>
        </w:rPr>
        <w:t xml:space="preserve"> </w:t>
      </w:r>
      <w:r w:rsidR="00494958" w:rsidRPr="00494958">
        <w:rPr>
          <w:sz w:val="22"/>
          <w:szCs w:val="22"/>
        </w:rPr>
        <w:t>do Umowy</w:t>
      </w:r>
      <w:r w:rsidR="00494958">
        <w:rPr>
          <w:sz w:val="22"/>
          <w:szCs w:val="22"/>
        </w:rPr>
        <w:t xml:space="preserve"> </w:t>
      </w:r>
      <w:r>
        <w:rPr>
          <w:sz w:val="22"/>
          <w:szCs w:val="22"/>
        </w:rPr>
        <w:t>– Oferta Wykonawcy</w:t>
      </w:r>
      <w:r w:rsidR="002C064E">
        <w:rPr>
          <w:sz w:val="22"/>
          <w:szCs w:val="22"/>
        </w:rPr>
        <w:t>,</w:t>
      </w:r>
    </w:p>
    <w:p w14:paraId="5B5E1601" w14:textId="5D4D0BF5" w:rsidR="002E7466" w:rsidRDefault="002E7466" w:rsidP="007D2E08">
      <w:pPr>
        <w:pStyle w:val="Akapitzlist"/>
        <w:widowControl w:val="0"/>
        <w:numPr>
          <w:ilvl w:val="0"/>
          <w:numId w:val="10"/>
        </w:numPr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E64E38">
        <w:rPr>
          <w:sz w:val="22"/>
          <w:szCs w:val="22"/>
        </w:rPr>
        <w:t xml:space="preserve"> </w:t>
      </w:r>
      <w:r w:rsidR="00E64E38" w:rsidRPr="00E64E38">
        <w:rPr>
          <w:sz w:val="22"/>
          <w:szCs w:val="22"/>
        </w:rPr>
        <w:t>do Umowy</w:t>
      </w:r>
      <w:r>
        <w:rPr>
          <w:sz w:val="22"/>
          <w:szCs w:val="22"/>
        </w:rPr>
        <w:t xml:space="preserve"> – </w:t>
      </w:r>
      <w:r w:rsidR="002C064E">
        <w:rPr>
          <w:sz w:val="22"/>
          <w:szCs w:val="22"/>
        </w:rPr>
        <w:t>Opis przedmiotu zamówienia.</w:t>
      </w:r>
    </w:p>
    <w:p w14:paraId="7CE80F29" w14:textId="4B80DF81" w:rsidR="00064FE6" w:rsidRPr="00064FE6" w:rsidRDefault="00E64E38" w:rsidP="007D2E08">
      <w:pPr>
        <w:pStyle w:val="Akapitzlist"/>
        <w:widowControl w:val="0"/>
        <w:numPr>
          <w:ilvl w:val="0"/>
          <w:numId w:val="10"/>
        </w:numPr>
        <w:adjustRightInd w:val="0"/>
        <w:ind w:left="360"/>
        <w:jc w:val="both"/>
        <w:rPr>
          <w:bCs/>
          <w:sz w:val="22"/>
          <w:szCs w:val="22"/>
        </w:rPr>
      </w:pPr>
      <w:r w:rsidRPr="00064FE6">
        <w:rPr>
          <w:sz w:val="22"/>
          <w:szCs w:val="22"/>
        </w:rPr>
        <w:t xml:space="preserve">Załącznik nr 3 do Umowy </w:t>
      </w:r>
      <w:r w:rsidR="00064FE6" w:rsidRPr="00064FE6">
        <w:rPr>
          <w:sz w:val="22"/>
          <w:szCs w:val="22"/>
        </w:rPr>
        <w:t>–</w:t>
      </w:r>
      <w:r w:rsidRPr="00064FE6">
        <w:rPr>
          <w:sz w:val="22"/>
          <w:szCs w:val="22"/>
        </w:rPr>
        <w:t xml:space="preserve"> </w:t>
      </w:r>
      <w:r w:rsidR="00064FE6" w:rsidRPr="00064FE6">
        <w:rPr>
          <w:sz w:val="22"/>
          <w:szCs w:val="22"/>
        </w:rPr>
        <w:t xml:space="preserve">Porozumienie </w:t>
      </w:r>
      <w:r w:rsidR="00064FE6" w:rsidRPr="00064FE6">
        <w:rPr>
          <w:bCs/>
          <w:sz w:val="22"/>
          <w:szCs w:val="22"/>
        </w:rPr>
        <w:t>dotyczące zapewnienia bezpiecznych i higienicznych warunków pracy oraz o ustanowieniu koordynatora ds. bhp</w:t>
      </w:r>
      <w:r w:rsidR="00064FE6">
        <w:rPr>
          <w:bCs/>
          <w:sz w:val="22"/>
          <w:szCs w:val="22"/>
        </w:rPr>
        <w:t>,</w:t>
      </w:r>
    </w:p>
    <w:p w14:paraId="00D657D6" w14:textId="57A8B6F4" w:rsidR="00E64E38" w:rsidRPr="00D622E6" w:rsidRDefault="00064FE6" w:rsidP="007D2E08">
      <w:pPr>
        <w:pStyle w:val="Akapitzlist"/>
        <w:widowControl w:val="0"/>
        <w:numPr>
          <w:ilvl w:val="0"/>
          <w:numId w:val="10"/>
        </w:numPr>
        <w:adjustRightInd w:val="0"/>
        <w:ind w:left="360"/>
        <w:jc w:val="both"/>
        <w:rPr>
          <w:sz w:val="22"/>
          <w:szCs w:val="22"/>
        </w:rPr>
      </w:pPr>
      <w:r w:rsidRPr="00064FE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064FE6">
        <w:rPr>
          <w:sz w:val="22"/>
          <w:szCs w:val="22"/>
        </w:rPr>
        <w:t xml:space="preserve"> do Umowy</w:t>
      </w:r>
      <w:r w:rsidR="00FE0565">
        <w:rPr>
          <w:sz w:val="22"/>
          <w:szCs w:val="22"/>
        </w:rPr>
        <w:t xml:space="preserve"> - </w:t>
      </w:r>
      <w:r w:rsidR="00C12DE9">
        <w:rPr>
          <w:sz w:val="22"/>
          <w:szCs w:val="22"/>
        </w:rPr>
        <w:t>Z</w:t>
      </w:r>
      <w:r w:rsidR="00421EA0">
        <w:rPr>
          <w:bCs/>
          <w:sz w:val="22"/>
          <w:szCs w:val="22"/>
          <w:lang w:bidi="pl-PL"/>
        </w:rPr>
        <w:t>ałącznik</w:t>
      </w:r>
      <w:r w:rsidR="00C12DE9">
        <w:rPr>
          <w:bCs/>
          <w:sz w:val="22"/>
          <w:szCs w:val="22"/>
          <w:lang w:bidi="pl-PL"/>
        </w:rPr>
        <w:t>i</w:t>
      </w:r>
      <w:r w:rsidR="00421EA0">
        <w:rPr>
          <w:bCs/>
          <w:sz w:val="22"/>
          <w:szCs w:val="22"/>
          <w:lang w:bidi="pl-PL"/>
        </w:rPr>
        <w:t xml:space="preserve"> 2, 3, 4, 5, 6. 7</w:t>
      </w:r>
      <w:r w:rsidR="00C12DE9">
        <w:rPr>
          <w:bCs/>
          <w:sz w:val="22"/>
          <w:szCs w:val="22"/>
          <w:lang w:bidi="pl-PL"/>
        </w:rPr>
        <w:t xml:space="preserve"> do </w:t>
      </w:r>
      <w:r w:rsidR="00C12DE9" w:rsidRPr="00C12DE9">
        <w:rPr>
          <w:bCs/>
          <w:sz w:val="22"/>
          <w:szCs w:val="22"/>
          <w:lang w:bidi="pl-PL"/>
        </w:rPr>
        <w:t>Protok</w:t>
      </w:r>
      <w:r w:rsidR="00C12DE9">
        <w:rPr>
          <w:bCs/>
          <w:sz w:val="22"/>
          <w:szCs w:val="22"/>
          <w:lang w:bidi="pl-PL"/>
        </w:rPr>
        <w:t>o</w:t>
      </w:r>
      <w:r w:rsidR="00C12DE9" w:rsidRPr="00C12DE9">
        <w:rPr>
          <w:bCs/>
          <w:sz w:val="22"/>
          <w:szCs w:val="22"/>
          <w:lang w:bidi="pl-PL"/>
        </w:rPr>
        <w:t>ł</w:t>
      </w:r>
      <w:r w:rsidR="00C12DE9">
        <w:rPr>
          <w:bCs/>
          <w:sz w:val="22"/>
          <w:szCs w:val="22"/>
          <w:lang w:bidi="pl-PL"/>
        </w:rPr>
        <w:t>u</w:t>
      </w:r>
      <w:r w:rsidR="00C12DE9" w:rsidRPr="00C12DE9">
        <w:rPr>
          <w:bCs/>
          <w:sz w:val="22"/>
          <w:szCs w:val="22"/>
          <w:lang w:bidi="pl-PL"/>
        </w:rPr>
        <w:t xml:space="preserve"> przeglądu okresowego</w:t>
      </w:r>
      <w:r w:rsidR="00421EA0">
        <w:rPr>
          <w:bCs/>
          <w:sz w:val="22"/>
          <w:szCs w:val="22"/>
          <w:lang w:bidi="pl-PL"/>
        </w:rPr>
        <w:t>.</w:t>
      </w:r>
    </w:p>
    <w:p w14:paraId="437F08EB" w14:textId="77777777" w:rsidR="002E7466" w:rsidRDefault="002E7466" w:rsidP="00490F8E">
      <w:pPr>
        <w:widowControl w:val="0"/>
        <w:adjustRightInd w:val="0"/>
        <w:contextualSpacing/>
        <w:jc w:val="both"/>
      </w:pPr>
    </w:p>
    <w:p w14:paraId="7B85F011" w14:textId="77777777" w:rsidR="002E7466" w:rsidRPr="00C9347C" w:rsidRDefault="002E7466" w:rsidP="00490F8E">
      <w:pPr>
        <w:widowControl w:val="0"/>
        <w:adjustRightInd w:val="0"/>
        <w:contextualSpacing/>
        <w:jc w:val="both"/>
      </w:pPr>
    </w:p>
    <w:p w14:paraId="5C57AE11" w14:textId="77777777" w:rsidR="00490F8E" w:rsidRPr="00C9347C" w:rsidRDefault="00490F8E" w:rsidP="00490F8E">
      <w:pPr>
        <w:widowControl w:val="0"/>
        <w:adjustRightInd w:val="0"/>
        <w:contextualSpacing/>
        <w:jc w:val="both"/>
      </w:pPr>
    </w:p>
    <w:p w14:paraId="2ABD9F9D" w14:textId="77777777" w:rsidR="00490F8E" w:rsidRPr="00C9347C" w:rsidRDefault="00490F8E" w:rsidP="00490F8E">
      <w:pPr>
        <w:widowControl w:val="0"/>
        <w:adjustRightInd w:val="0"/>
        <w:contextualSpacing/>
        <w:jc w:val="both"/>
        <w:rPr>
          <w:b/>
          <w:bCs/>
        </w:rPr>
      </w:pPr>
      <w:r w:rsidRPr="00C9347C">
        <w:rPr>
          <w:b/>
          <w:bCs/>
        </w:rPr>
        <w:t xml:space="preserve">ZAMAWIAJĄCY </w:t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  <w:t>WYKONAWCA</w:t>
      </w:r>
    </w:p>
    <w:p w14:paraId="47A110EB" w14:textId="77777777" w:rsidR="00E66269" w:rsidRDefault="00E66269"/>
    <w:sectPr w:rsidR="00E66269" w:rsidSect="00950980">
      <w:pgSz w:w="11900" w:h="16838"/>
      <w:pgMar w:top="851" w:right="986" w:bottom="1440" w:left="1300" w:header="0" w:footer="0" w:gutter="0"/>
      <w:cols w:space="708" w:equalWidth="0">
        <w:col w:w="9620"/>
      </w:cols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CD37AF" w15:done="0"/>
  <w15:commentEx w15:paraId="354E9661" w15:done="0"/>
  <w15:commentEx w15:paraId="43BC0144" w15:done="0"/>
  <w15:commentEx w15:paraId="08868C7B" w15:done="0"/>
  <w15:commentEx w15:paraId="160BE39C" w15:done="0"/>
  <w15:commentEx w15:paraId="4F2B9F0E" w15:done="0"/>
  <w15:commentEx w15:paraId="1AEEE8C5" w15:done="0"/>
  <w15:commentEx w15:paraId="29368469" w15:done="0"/>
  <w15:commentEx w15:paraId="1E8409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1CC3E" w14:textId="77777777" w:rsidR="00A03D29" w:rsidRDefault="00A03D29" w:rsidP="003042DC">
      <w:r>
        <w:separator/>
      </w:r>
    </w:p>
  </w:endnote>
  <w:endnote w:type="continuationSeparator" w:id="0">
    <w:p w14:paraId="46673FD6" w14:textId="77777777" w:rsidR="00A03D29" w:rsidRDefault="00A03D29" w:rsidP="003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7457" w14:textId="77777777" w:rsidR="00A03D29" w:rsidRDefault="00A03D29" w:rsidP="003042DC">
      <w:r>
        <w:separator/>
      </w:r>
    </w:p>
  </w:footnote>
  <w:footnote w:type="continuationSeparator" w:id="0">
    <w:p w14:paraId="465CF8A4" w14:textId="77777777" w:rsidR="00A03D29" w:rsidRDefault="00A03D29" w:rsidP="0030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403"/>
    <w:multiLevelType w:val="multilevel"/>
    <w:tmpl w:val="7940F2E0"/>
    <w:lvl w:ilvl="0">
      <w:start w:val="2"/>
      <w:numFmt w:val="decimal"/>
      <w:lvlText w:val="%1."/>
      <w:lvlJc w:val="left"/>
      <w:pPr>
        <w:ind w:left="543" w:hanging="428"/>
      </w:pPr>
      <w:rPr>
        <w:rFonts w:ascii="Times New Roman" w:hAnsi="Times New Roman" w:cs="Times New Roman" w:hint="default"/>
        <w:b/>
        <w:bCs w:val="0"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23" w:hanging="425"/>
      </w:pPr>
      <w:rPr>
        <w:rFonts w:ascii="Times New Roman" w:hAnsi="Times New Roman" w:cs="Times New Roman" w:hint="default"/>
        <w:b/>
        <w:bCs w:val="0"/>
        <w:spacing w:val="-1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824" w:hanging="281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31" w:hanging="281"/>
      </w:pPr>
      <w:rPr>
        <w:rFonts w:hint="default"/>
      </w:rPr>
    </w:lvl>
    <w:lvl w:ilvl="4">
      <w:numFmt w:val="bullet"/>
      <w:lvlText w:val="•"/>
      <w:lvlJc w:val="left"/>
      <w:pPr>
        <w:ind w:left="3686" w:hanging="281"/>
      </w:pPr>
      <w:rPr>
        <w:rFonts w:hint="default"/>
      </w:rPr>
    </w:lvl>
    <w:lvl w:ilvl="5">
      <w:numFmt w:val="bullet"/>
      <w:lvlText w:val="•"/>
      <w:lvlJc w:val="left"/>
      <w:pPr>
        <w:ind w:left="4642" w:hanging="281"/>
      </w:pPr>
      <w:rPr>
        <w:rFonts w:hint="default"/>
      </w:rPr>
    </w:lvl>
    <w:lvl w:ilvl="6">
      <w:numFmt w:val="bullet"/>
      <w:lvlText w:val="•"/>
      <w:lvlJc w:val="left"/>
      <w:pPr>
        <w:ind w:left="5597" w:hanging="281"/>
      </w:pPr>
      <w:rPr>
        <w:rFonts w:hint="default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</w:rPr>
    </w:lvl>
    <w:lvl w:ilvl="8">
      <w:numFmt w:val="bullet"/>
      <w:lvlText w:val="•"/>
      <w:lvlJc w:val="left"/>
      <w:pPr>
        <w:ind w:left="7508" w:hanging="281"/>
      </w:pPr>
      <w:rPr>
        <w:rFonts w:hint="default"/>
      </w:rPr>
    </w:lvl>
  </w:abstractNum>
  <w:abstractNum w:abstractNumId="3">
    <w:nsid w:val="15436C8F"/>
    <w:multiLevelType w:val="hybridMultilevel"/>
    <w:tmpl w:val="C44AF830"/>
    <w:lvl w:ilvl="0" w:tplc="01FA3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B4099"/>
    <w:multiLevelType w:val="hybridMultilevel"/>
    <w:tmpl w:val="4FE69CE4"/>
    <w:lvl w:ilvl="0" w:tplc="C8AE599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>
    <w:nsid w:val="2DB413AC"/>
    <w:multiLevelType w:val="hybridMultilevel"/>
    <w:tmpl w:val="9EEC323A"/>
    <w:lvl w:ilvl="0" w:tplc="7226B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CC61A7"/>
    <w:multiLevelType w:val="hybridMultilevel"/>
    <w:tmpl w:val="6214113C"/>
    <w:lvl w:ilvl="0" w:tplc="9F3664B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EB590D"/>
    <w:multiLevelType w:val="hybridMultilevel"/>
    <w:tmpl w:val="0CBE497A"/>
    <w:lvl w:ilvl="0" w:tplc="152E0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36508"/>
    <w:multiLevelType w:val="hybridMultilevel"/>
    <w:tmpl w:val="647E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55275"/>
    <w:multiLevelType w:val="hybridMultilevel"/>
    <w:tmpl w:val="0060DFB4"/>
    <w:lvl w:ilvl="0" w:tplc="89CA9D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4DFA"/>
    <w:multiLevelType w:val="multilevel"/>
    <w:tmpl w:val="290E5A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F064F4"/>
    <w:multiLevelType w:val="hybridMultilevel"/>
    <w:tmpl w:val="2E8AB4A8"/>
    <w:lvl w:ilvl="0" w:tplc="10A29B1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13B1A31"/>
    <w:multiLevelType w:val="hybridMultilevel"/>
    <w:tmpl w:val="D5828F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145F8"/>
    <w:multiLevelType w:val="hybridMultilevel"/>
    <w:tmpl w:val="22881A68"/>
    <w:lvl w:ilvl="0" w:tplc="AC1E66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F0D15"/>
    <w:multiLevelType w:val="hybridMultilevel"/>
    <w:tmpl w:val="2084B6DA"/>
    <w:lvl w:ilvl="0" w:tplc="8EBC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318D7"/>
    <w:multiLevelType w:val="hybridMultilevel"/>
    <w:tmpl w:val="98D83FFE"/>
    <w:lvl w:ilvl="0" w:tplc="523E9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C736D"/>
    <w:multiLevelType w:val="hybridMultilevel"/>
    <w:tmpl w:val="C45A6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37C82"/>
    <w:multiLevelType w:val="multilevel"/>
    <w:tmpl w:val="00EEE4A8"/>
    <w:lvl w:ilvl="0">
      <w:start w:val="1"/>
      <w:numFmt w:val="decimal"/>
      <w:lvlText w:val="%1."/>
      <w:lvlJc w:val="left"/>
      <w:pPr>
        <w:ind w:left="543" w:hanging="428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1">
      <w:start w:val="2"/>
      <w:numFmt w:val="decimal"/>
      <w:lvlText w:val="%2."/>
      <w:lvlJc w:val="left"/>
      <w:pPr>
        <w:ind w:left="823" w:hanging="425"/>
      </w:pPr>
      <w:rPr>
        <w:rFonts w:hint="default"/>
        <w:b/>
        <w:bCs w:val="0"/>
        <w:spacing w:val="-1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824" w:hanging="281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31" w:hanging="281"/>
      </w:pPr>
      <w:rPr>
        <w:rFonts w:hint="default"/>
      </w:rPr>
    </w:lvl>
    <w:lvl w:ilvl="4">
      <w:numFmt w:val="bullet"/>
      <w:lvlText w:val="•"/>
      <w:lvlJc w:val="left"/>
      <w:pPr>
        <w:ind w:left="3686" w:hanging="281"/>
      </w:pPr>
      <w:rPr>
        <w:rFonts w:hint="default"/>
      </w:rPr>
    </w:lvl>
    <w:lvl w:ilvl="5">
      <w:numFmt w:val="bullet"/>
      <w:lvlText w:val="•"/>
      <w:lvlJc w:val="left"/>
      <w:pPr>
        <w:ind w:left="4642" w:hanging="281"/>
      </w:pPr>
      <w:rPr>
        <w:rFonts w:hint="default"/>
      </w:rPr>
    </w:lvl>
    <w:lvl w:ilvl="6">
      <w:numFmt w:val="bullet"/>
      <w:lvlText w:val="•"/>
      <w:lvlJc w:val="left"/>
      <w:pPr>
        <w:ind w:left="5597" w:hanging="281"/>
      </w:pPr>
      <w:rPr>
        <w:rFonts w:hint="default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</w:rPr>
    </w:lvl>
    <w:lvl w:ilvl="8">
      <w:numFmt w:val="bullet"/>
      <w:lvlText w:val="•"/>
      <w:lvlJc w:val="left"/>
      <w:pPr>
        <w:ind w:left="7508" w:hanging="281"/>
      </w:pPr>
      <w:rPr>
        <w:rFonts w:hint="default"/>
      </w:rPr>
    </w:lvl>
  </w:abstractNum>
  <w:abstractNum w:abstractNumId="22">
    <w:nsid w:val="6D872F4C"/>
    <w:multiLevelType w:val="hybridMultilevel"/>
    <w:tmpl w:val="57F01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65D92"/>
    <w:multiLevelType w:val="hybridMultilevel"/>
    <w:tmpl w:val="DCBE0068"/>
    <w:lvl w:ilvl="0" w:tplc="E8209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17483"/>
    <w:multiLevelType w:val="hybridMultilevel"/>
    <w:tmpl w:val="BFE2F6E2"/>
    <w:lvl w:ilvl="0" w:tplc="D57A6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E548D"/>
    <w:multiLevelType w:val="hybridMultilevel"/>
    <w:tmpl w:val="C0F8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25"/>
  </w:num>
  <w:num w:numId="11">
    <w:abstractNumId w:val="13"/>
  </w:num>
  <w:num w:numId="12">
    <w:abstractNumId w:val="2"/>
  </w:num>
  <w:num w:numId="13">
    <w:abstractNumId w:val="21"/>
  </w:num>
  <w:num w:numId="14">
    <w:abstractNumId w:val="22"/>
  </w:num>
  <w:num w:numId="15">
    <w:abstractNumId w:val="20"/>
  </w:num>
  <w:num w:numId="16">
    <w:abstractNumId w:val="17"/>
  </w:num>
  <w:num w:numId="17">
    <w:abstractNumId w:val="7"/>
  </w:num>
  <w:num w:numId="18">
    <w:abstractNumId w:val="18"/>
  </w:num>
  <w:num w:numId="19">
    <w:abstractNumId w:val="23"/>
  </w:num>
  <w:num w:numId="20">
    <w:abstractNumId w:val="10"/>
  </w:num>
  <w:num w:numId="21">
    <w:abstractNumId w:val="14"/>
  </w:num>
  <w:num w:numId="22">
    <w:abstractNumId w:val="16"/>
  </w:num>
  <w:num w:numId="23">
    <w:abstractNumId w:val="24"/>
  </w:num>
  <w:num w:numId="24">
    <w:abstractNumId w:val="0"/>
  </w:num>
  <w:num w:numId="25">
    <w:abstractNumId w:val="19"/>
  </w:num>
  <w:num w:numId="26">
    <w:abstractNumId w:val="12"/>
  </w:num>
  <w:num w:numId="2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zczęsna">
    <w15:presenceInfo w15:providerId="AD" w15:userId="S-1-5-21-3139133926-1831339893-587047744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E"/>
    <w:rsid w:val="0000663C"/>
    <w:rsid w:val="00006975"/>
    <w:rsid w:val="00007E83"/>
    <w:rsid w:val="00053DE5"/>
    <w:rsid w:val="00064FE6"/>
    <w:rsid w:val="00083820"/>
    <w:rsid w:val="000841E6"/>
    <w:rsid w:val="00087449"/>
    <w:rsid w:val="000A11FB"/>
    <w:rsid w:val="000B64CB"/>
    <w:rsid w:val="000D08BB"/>
    <w:rsid w:val="000D6A43"/>
    <w:rsid w:val="000D6FD1"/>
    <w:rsid w:val="000E3732"/>
    <w:rsid w:val="000F3004"/>
    <w:rsid w:val="00113435"/>
    <w:rsid w:val="00124F17"/>
    <w:rsid w:val="00127CEC"/>
    <w:rsid w:val="00130396"/>
    <w:rsid w:val="00130979"/>
    <w:rsid w:val="0013419E"/>
    <w:rsid w:val="001419C7"/>
    <w:rsid w:val="00156D53"/>
    <w:rsid w:val="001827C2"/>
    <w:rsid w:val="001902EE"/>
    <w:rsid w:val="00193598"/>
    <w:rsid w:val="0019377E"/>
    <w:rsid w:val="001A5480"/>
    <w:rsid w:val="001B25C6"/>
    <w:rsid w:val="001B3FE7"/>
    <w:rsid w:val="001C01B9"/>
    <w:rsid w:val="001C137A"/>
    <w:rsid w:val="001C1EB1"/>
    <w:rsid w:val="001C1F16"/>
    <w:rsid w:val="001C4C2C"/>
    <w:rsid w:val="001D1A1A"/>
    <w:rsid w:val="001E2EE4"/>
    <w:rsid w:val="001E5B43"/>
    <w:rsid w:val="001F4A38"/>
    <w:rsid w:val="00204359"/>
    <w:rsid w:val="00210917"/>
    <w:rsid w:val="00216DA4"/>
    <w:rsid w:val="00245426"/>
    <w:rsid w:val="0024569F"/>
    <w:rsid w:val="00256915"/>
    <w:rsid w:val="00265DF1"/>
    <w:rsid w:val="0026713F"/>
    <w:rsid w:val="00274F6F"/>
    <w:rsid w:val="00275D94"/>
    <w:rsid w:val="00284441"/>
    <w:rsid w:val="002A211E"/>
    <w:rsid w:val="002A4649"/>
    <w:rsid w:val="002A67E0"/>
    <w:rsid w:val="002B172B"/>
    <w:rsid w:val="002B39D9"/>
    <w:rsid w:val="002C064E"/>
    <w:rsid w:val="002D01F1"/>
    <w:rsid w:val="002D18CD"/>
    <w:rsid w:val="002E2726"/>
    <w:rsid w:val="002E6CD8"/>
    <w:rsid w:val="002E7466"/>
    <w:rsid w:val="002F6D7D"/>
    <w:rsid w:val="003042DC"/>
    <w:rsid w:val="00304EA9"/>
    <w:rsid w:val="00326334"/>
    <w:rsid w:val="003508F3"/>
    <w:rsid w:val="00357D31"/>
    <w:rsid w:val="00361612"/>
    <w:rsid w:val="0036760B"/>
    <w:rsid w:val="00373C58"/>
    <w:rsid w:val="00380552"/>
    <w:rsid w:val="003973B1"/>
    <w:rsid w:val="003A72B3"/>
    <w:rsid w:val="003B287D"/>
    <w:rsid w:val="003B328B"/>
    <w:rsid w:val="003C175A"/>
    <w:rsid w:val="003E3636"/>
    <w:rsid w:val="00401B63"/>
    <w:rsid w:val="004026B9"/>
    <w:rsid w:val="004033B0"/>
    <w:rsid w:val="00403FDA"/>
    <w:rsid w:val="004107AC"/>
    <w:rsid w:val="00420482"/>
    <w:rsid w:val="00421EA0"/>
    <w:rsid w:val="0042447E"/>
    <w:rsid w:val="004333D4"/>
    <w:rsid w:val="004605D1"/>
    <w:rsid w:val="004646B4"/>
    <w:rsid w:val="00486AF8"/>
    <w:rsid w:val="00490F8E"/>
    <w:rsid w:val="00492DBF"/>
    <w:rsid w:val="00494958"/>
    <w:rsid w:val="004A3713"/>
    <w:rsid w:val="004B1426"/>
    <w:rsid w:val="004B483D"/>
    <w:rsid w:val="004C2482"/>
    <w:rsid w:val="004C38AA"/>
    <w:rsid w:val="004E0FED"/>
    <w:rsid w:val="004F1347"/>
    <w:rsid w:val="0050196D"/>
    <w:rsid w:val="00505B43"/>
    <w:rsid w:val="00514657"/>
    <w:rsid w:val="0055587D"/>
    <w:rsid w:val="00567E86"/>
    <w:rsid w:val="005907A5"/>
    <w:rsid w:val="0059178F"/>
    <w:rsid w:val="005A5291"/>
    <w:rsid w:val="005C5865"/>
    <w:rsid w:val="005E188C"/>
    <w:rsid w:val="005E317D"/>
    <w:rsid w:val="00600508"/>
    <w:rsid w:val="006114EB"/>
    <w:rsid w:val="0064626D"/>
    <w:rsid w:val="00654DF1"/>
    <w:rsid w:val="00664074"/>
    <w:rsid w:val="00665952"/>
    <w:rsid w:val="0067377B"/>
    <w:rsid w:val="00675A63"/>
    <w:rsid w:val="00683BE3"/>
    <w:rsid w:val="00684855"/>
    <w:rsid w:val="00685660"/>
    <w:rsid w:val="006876EA"/>
    <w:rsid w:val="00694C3E"/>
    <w:rsid w:val="00694E44"/>
    <w:rsid w:val="006B7D81"/>
    <w:rsid w:val="006C04B0"/>
    <w:rsid w:val="006D7EBC"/>
    <w:rsid w:val="006E7CE1"/>
    <w:rsid w:val="00701B05"/>
    <w:rsid w:val="007020B9"/>
    <w:rsid w:val="00715351"/>
    <w:rsid w:val="00727125"/>
    <w:rsid w:val="00731BEE"/>
    <w:rsid w:val="00742EE4"/>
    <w:rsid w:val="00746657"/>
    <w:rsid w:val="007514F0"/>
    <w:rsid w:val="00761D36"/>
    <w:rsid w:val="00772EB4"/>
    <w:rsid w:val="00784AAD"/>
    <w:rsid w:val="007A06DC"/>
    <w:rsid w:val="007A0F0D"/>
    <w:rsid w:val="007A2395"/>
    <w:rsid w:val="007B6AEA"/>
    <w:rsid w:val="007C680E"/>
    <w:rsid w:val="007D1A59"/>
    <w:rsid w:val="007D2E08"/>
    <w:rsid w:val="007D49FB"/>
    <w:rsid w:val="007E2E00"/>
    <w:rsid w:val="007E5AC9"/>
    <w:rsid w:val="007F6F42"/>
    <w:rsid w:val="00801882"/>
    <w:rsid w:val="00804870"/>
    <w:rsid w:val="00811B4E"/>
    <w:rsid w:val="00817598"/>
    <w:rsid w:val="00833B3C"/>
    <w:rsid w:val="00836077"/>
    <w:rsid w:val="008437A8"/>
    <w:rsid w:val="0084489F"/>
    <w:rsid w:val="00844E61"/>
    <w:rsid w:val="00851A3B"/>
    <w:rsid w:val="0085608D"/>
    <w:rsid w:val="0087024F"/>
    <w:rsid w:val="008731AC"/>
    <w:rsid w:val="00874C76"/>
    <w:rsid w:val="00877FB6"/>
    <w:rsid w:val="008853D7"/>
    <w:rsid w:val="00892025"/>
    <w:rsid w:val="008A457D"/>
    <w:rsid w:val="008A6151"/>
    <w:rsid w:val="008B3D3F"/>
    <w:rsid w:val="008C0654"/>
    <w:rsid w:val="008C2064"/>
    <w:rsid w:val="00900C83"/>
    <w:rsid w:val="00903D2B"/>
    <w:rsid w:val="00906CE9"/>
    <w:rsid w:val="009073E5"/>
    <w:rsid w:val="0091097A"/>
    <w:rsid w:val="009144CC"/>
    <w:rsid w:val="009339C8"/>
    <w:rsid w:val="00942780"/>
    <w:rsid w:val="009474B3"/>
    <w:rsid w:val="00950980"/>
    <w:rsid w:val="00951BD7"/>
    <w:rsid w:val="009602C9"/>
    <w:rsid w:val="009619F6"/>
    <w:rsid w:val="009628EA"/>
    <w:rsid w:val="00964680"/>
    <w:rsid w:val="0096693C"/>
    <w:rsid w:val="00987CE4"/>
    <w:rsid w:val="00994344"/>
    <w:rsid w:val="009A0EDA"/>
    <w:rsid w:val="009C64EA"/>
    <w:rsid w:val="009C7F09"/>
    <w:rsid w:val="009D4BCF"/>
    <w:rsid w:val="00A03D29"/>
    <w:rsid w:val="00A12363"/>
    <w:rsid w:val="00A20F71"/>
    <w:rsid w:val="00A223CD"/>
    <w:rsid w:val="00A62E16"/>
    <w:rsid w:val="00A7431D"/>
    <w:rsid w:val="00AA0DF2"/>
    <w:rsid w:val="00AB2144"/>
    <w:rsid w:val="00AD36D4"/>
    <w:rsid w:val="00AE08F4"/>
    <w:rsid w:val="00AF57BB"/>
    <w:rsid w:val="00B04799"/>
    <w:rsid w:val="00B0501B"/>
    <w:rsid w:val="00B1159C"/>
    <w:rsid w:val="00B23C70"/>
    <w:rsid w:val="00B243EF"/>
    <w:rsid w:val="00B30F3E"/>
    <w:rsid w:val="00B47E9B"/>
    <w:rsid w:val="00B50E46"/>
    <w:rsid w:val="00B521B1"/>
    <w:rsid w:val="00B6360F"/>
    <w:rsid w:val="00B63F6D"/>
    <w:rsid w:val="00B75C62"/>
    <w:rsid w:val="00B87E8C"/>
    <w:rsid w:val="00BC4A1F"/>
    <w:rsid w:val="00BE129E"/>
    <w:rsid w:val="00BE4E0E"/>
    <w:rsid w:val="00BF6999"/>
    <w:rsid w:val="00C12DE9"/>
    <w:rsid w:val="00C12F6D"/>
    <w:rsid w:val="00C20865"/>
    <w:rsid w:val="00C75315"/>
    <w:rsid w:val="00C86179"/>
    <w:rsid w:val="00C94EB4"/>
    <w:rsid w:val="00CA742A"/>
    <w:rsid w:val="00CB04C1"/>
    <w:rsid w:val="00CB5192"/>
    <w:rsid w:val="00CF696C"/>
    <w:rsid w:val="00D02C65"/>
    <w:rsid w:val="00D167FB"/>
    <w:rsid w:val="00D20DDE"/>
    <w:rsid w:val="00D22582"/>
    <w:rsid w:val="00D43EFF"/>
    <w:rsid w:val="00D44603"/>
    <w:rsid w:val="00D446D2"/>
    <w:rsid w:val="00D97C7E"/>
    <w:rsid w:val="00DB1BAB"/>
    <w:rsid w:val="00DC00B3"/>
    <w:rsid w:val="00DD3DF5"/>
    <w:rsid w:val="00DF06BA"/>
    <w:rsid w:val="00DF65C8"/>
    <w:rsid w:val="00E00676"/>
    <w:rsid w:val="00E05BE0"/>
    <w:rsid w:val="00E0638E"/>
    <w:rsid w:val="00E3206A"/>
    <w:rsid w:val="00E5559C"/>
    <w:rsid w:val="00E6230B"/>
    <w:rsid w:val="00E6230D"/>
    <w:rsid w:val="00E64C52"/>
    <w:rsid w:val="00E64E38"/>
    <w:rsid w:val="00E66269"/>
    <w:rsid w:val="00E71C57"/>
    <w:rsid w:val="00E8459D"/>
    <w:rsid w:val="00E85389"/>
    <w:rsid w:val="00E960C3"/>
    <w:rsid w:val="00EA04CA"/>
    <w:rsid w:val="00EA7F05"/>
    <w:rsid w:val="00EB0F40"/>
    <w:rsid w:val="00EE267B"/>
    <w:rsid w:val="00EF76C6"/>
    <w:rsid w:val="00F0452D"/>
    <w:rsid w:val="00F04588"/>
    <w:rsid w:val="00F25565"/>
    <w:rsid w:val="00F37B9A"/>
    <w:rsid w:val="00F6113A"/>
    <w:rsid w:val="00F714E4"/>
    <w:rsid w:val="00F8286B"/>
    <w:rsid w:val="00F85820"/>
    <w:rsid w:val="00F93628"/>
    <w:rsid w:val="00FA20FD"/>
    <w:rsid w:val="00FB7D37"/>
    <w:rsid w:val="00FC05DB"/>
    <w:rsid w:val="00FC71D7"/>
    <w:rsid w:val="00FD6958"/>
    <w:rsid w:val="00FE0565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8E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F8E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F8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C1F16"/>
    <w:pPr>
      <w:autoSpaceDE w:val="0"/>
      <w:autoSpaceDN w:val="0"/>
      <w:ind w:left="720"/>
      <w:contextualSpacing/>
    </w:pPr>
    <w:rPr>
      <w:rFonts w:eastAsia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C1F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4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48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8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2D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2DC"/>
    <w:rPr>
      <w:rFonts w:ascii="Times New Roman" w:eastAsiaTheme="minorEastAsia" w:hAnsi="Times New Roman" w:cs="Times New Roman"/>
      <w:lang w:eastAsia="pl-PL"/>
    </w:rPr>
  </w:style>
  <w:style w:type="character" w:customStyle="1" w:styleId="fontstyle01">
    <w:name w:val="fontstyle01"/>
    <w:basedOn w:val="Domylnaczcionkaakapitu"/>
    <w:rsid w:val="003973B1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D22582"/>
    <w:rPr>
      <w:rFonts w:ascii="Garamond" w:hAnsi="Garamon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8E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F8E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F8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C1F16"/>
    <w:pPr>
      <w:autoSpaceDE w:val="0"/>
      <w:autoSpaceDN w:val="0"/>
      <w:ind w:left="720"/>
      <w:contextualSpacing/>
    </w:pPr>
    <w:rPr>
      <w:rFonts w:eastAsia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C1F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4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48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8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2D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2DC"/>
    <w:rPr>
      <w:rFonts w:ascii="Times New Roman" w:eastAsiaTheme="minorEastAsia" w:hAnsi="Times New Roman" w:cs="Times New Roman"/>
      <w:lang w:eastAsia="pl-PL"/>
    </w:rPr>
  </w:style>
  <w:style w:type="character" w:customStyle="1" w:styleId="fontstyle01">
    <w:name w:val="fontstyle01"/>
    <w:basedOn w:val="Domylnaczcionkaakapitu"/>
    <w:rsid w:val="003973B1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D22582"/>
    <w:rPr>
      <w:rFonts w:ascii="Garamond" w:hAnsi="Garamon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3003</Words>
  <Characters>18019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Krzysztof Podsiadłowicz</cp:lastModifiedBy>
  <cp:revision>4</cp:revision>
  <cp:lastPrinted>2019-12-23T08:57:00Z</cp:lastPrinted>
  <dcterms:created xsi:type="dcterms:W3CDTF">2020-04-22T10:02:00Z</dcterms:created>
  <dcterms:modified xsi:type="dcterms:W3CDTF">2020-04-22T11:11:00Z</dcterms:modified>
</cp:coreProperties>
</file>